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1BE7" w:rsidRPr="00C21BE7" w:rsidRDefault="00C21BE7" w:rsidP="00C21BE7">
      <w:pPr>
        <w:jc w:val="center"/>
        <w:rPr>
          <w:rFonts w:ascii="Arial Narrow" w:hAnsi="Arial Narrow"/>
          <w:b/>
          <w:sz w:val="24"/>
          <w:szCs w:val="24"/>
        </w:rPr>
      </w:pPr>
      <w:r w:rsidRPr="00C21BE7">
        <w:rPr>
          <w:rFonts w:ascii="Arial Narrow" w:hAnsi="Arial Narrow" w:cs="Arial"/>
          <w:b/>
          <w:sz w:val="52"/>
          <w:szCs w:val="52"/>
          <w:u w:val="single"/>
        </w:rPr>
        <w:t>MASILONYANA LOCAL MUNICIPALITY</w:t>
      </w:r>
    </w:p>
    <w:p w:rsidR="00C21BE7" w:rsidRDefault="00C21BE7" w:rsidP="00C21BE7">
      <w:pPr>
        <w:jc w:val="center"/>
        <w:rPr>
          <w:rFonts w:ascii="Arial Narrow" w:hAnsi="Arial Narrow" w:cs="Arial"/>
          <w:b/>
          <w:sz w:val="52"/>
          <w:szCs w:val="52"/>
        </w:rPr>
      </w:pPr>
    </w:p>
    <w:p w:rsidR="00C21BE7" w:rsidRDefault="00C21BE7" w:rsidP="00C21BE7">
      <w:pPr>
        <w:jc w:val="center"/>
        <w:rPr>
          <w:rFonts w:ascii="Arial Narrow" w:hAnsi="Arial Narrow" w:cs="Arial"/>
          <w:b/>
          <w:sz w:val="52"/>
          <w:szCs w:val="52"/>
        </w:rPr>
      </w:pPr>
    </w:p>
    <w:p w:rsidR="00C21BE7" w:rsidRDefault="00C21BE7" w:rsidP="00C21BE7">
      <w:pPr>
        <w:jc w:val="center"/>
        <w:rPr>
          <w:rFonts w:ascii="Arial Narrow" w:hAnsi="Arial Narrow" w:cs="Arial"/>
          <w:b/>
          <w:sz w:val="52"/>
          <w:szCs w:val="52"/>
        </w:rPr>
      </w:pPr>
    </w:p>
    <w:p w:rsidR="00C21BE7" w:rsidRDefault="00C21BE7" w:rsidP="00C21BE7">
      <w:pPr>
        <w:jc w:val="center"/>
        <w:rPr>
          <w:rFonts w:ascii="Arial Narrow" w:hAnsi="Arial Narrow" w:cs="Arial"/>
          <w:b/>
          <w:sz w:val="52"/>
          <w:szCs w:val="52"/>
        </w:rPr>
      </w:pPr>
    </w:p>
    <w:p w:rsidR="00C21BE7" w:rsidRDefault="00C21BE7" w:rsidP="00C21BE7">
      <w:pPr>
        <w:jc w:val="center"/>
        <w:rPr>
          <w:rFonts w:ascii="Arial Narrow" w:hAnsi="Arial Narrow" w:cs="Arial"/>
          <w:b/>
          <w:sz w:val="52"/>
          <w:szCs w:val="52"/>
        </w:rPr>
      </w:pPr>
    </w:p>
    <w:p w:rsidR="00C21BE7" w:rsidRDefault="00C21BE7" w:rsidP="00C21BE7">
      <w:pPr>
        <w:jc w:val="center"/>
        <w:rPr>
          <w:rFonts w:ascii="Arial Narrow" w:hAnsi="Arial Narrow" w:cs="Arial"/>
          <w:b/>
          <w:sz w:val="52"/>
          <w:szCs w:val="52"/>
        </w:rPr>
      </w:pPr>
    </w:p>
    <w:p w:rsidR="00C21BE7" w:rsidRPr="00C21BE7" w:rsidRDefault="00C21BE7" w:rsidP="00C21BE7">
      <w:pPr>
        <w:pBdr>
          <w:top w:val="threeDEngrave" w:sz="24" w:space="1" w:color="auto" w:shadow="1"/>
          <w:left w:val="threeDEngrave" w:sz="24" w:space="4" w:color="auto" w:shadow="1"/>
          <w:bottom w:val="threeDEmboss" w:sz="24" w:space="1" w:color="auto" w:shadow="1"/>
          <w:right w:val="threeDEmboss" w:sz="24" w:space="4" w:color="auto" w:shadow="1"/>
        </w:pBdr>
        <w:jc w:val="center"/>
        <w:rPr>
          <w:rFonts w:ascii="Arial Narrow" w:hAnsi="Arial Narrow" w:cs="Arial"/>
          <w:b/>
          <w:sz w:val="40"/>
          <w:szCs w:val="40"/>
        </w:rPr>
      </w:pPr>
      <w:r w:rsidRPr="00C21BE7">
        <w:rPr>
          <w:rFonts w:ascii="Arial Narrow" w:hAnsi="Arial Narrow" w:cs="Arial"/>
          <w:b/>
          <w:sz w:val="40"/>
          <w:szCs w:val="40"/>
        </w:rPr>
        <w:t xml:space="preserve">FINAL SERVICE DELIVERY AND BUDGET IMPLEMENTATION PLAN </w:t>
      </w:r>
      <w:r>
        <w:rPr>
          <w:rFonts w:ascii="Arial Narrow" w:hAnsi="Arial Narrow" w:cs="Arial"/>
          <w:b/>
          <w:sz w:val="40"/>
          <w:szCs w:val="40"/>
        </w:rPr>
        <w:t>(SDBIP)</w:t>
      </w:r>
      <w:r w:rsidRPr="00C21BE7">
        <w:rPr>
          <w:rFonts w:ascii="Arial Narrow" w:hAnsi="Arial Narrow" w:cs="Arial"/>
          <w:b/>
          <w:sz w:val="40"/>
          <w:szCs w:val="40"/>
        </w:rPr>
        <w:t xml:space="preserve"> </w:t>
      </w:r>
    </w:p>
    <w:p w:rsidR="00C21BE7" w:rsidRPr="00C21BE7" w:rsidRDefault="00C21BE7" w:rsidP="00C21BE7">
      <w:pPr>
        <w:pBdr>
          <w:top w:val="threeDEngrave" w:sz="24" w:space="1" w:color="auto" w:shadow="1"/>
          <w:left w:val="threeDEngrave" w:sz="24" w:space="4" w:color="auto" w:shadow="1"/>
          <w:bottom w:val="threeDEmboss" w:sz="24" w:space="1" w:color="auto" w:shadow="1"/>
          <w:right w:val="threeDEmboss" w:sz="24" w:space="4" w:color="auto" w:shadow="1"/>
        </w:pBdr>
        <w:jc w:val="center"/>
        <w:rPr>
          <w:rFonts w:ascii="Arial Narrow" w:hAnsi="Arial Narrow" w:cs="Arial"/>
          <w:b/>
          <w:sz w:val="40"/>
          <w:szCs w:val="40"/>
        </w:rPr>
      </w:pPr>
      <w:r w:rsidRPr="00C21BE7">
        <w:rPr>
          <w:rFonts w:ascii="Arial Narrow" w:hAnsi="Arial Narrow" w:cs="Arial"/>
          <w:b/>
          <w:sz w:val="40"/>
          <w:szCs w:val="40"/>
        </w:rPr>
        <w:t xml:space="preserve">FOR </w:t>
      </w:r>
    </w:p>
    <w:p w:rsidR="00C21BE7" w:rsidRPr="00C21BE7" w:rsidRDefault="00160F1F" w:rsidP="00C21BE7">
      <w:pPr>
        <w:pBdr>
          <w:top w:val="threeDEngrave" w:sz="24" w:space="1" w:color="auto" w:shadow="1"/>
          <w:left w:val="threeDEngrave" w:sz="24" w:space="4" w:color="auto" w:shadow="1"/>
          <w:bottom w:val="threeDEmboss" w:sz="24" w:space="1" w:color="auto" w:shadow="1"/>
          <w:right w:val="threeDEmboss" w:sz="24" w:space="4" w:color="auto" w:shadow="1"/>
        </w:pBdr>
        <w:jc w:val="center"/>
        <w:rPr>
          <w:rFonts w:ascii="Arial Narrow" w:hAnsi="Arial Narrow" w:cs="Arial"/>
          <w:b/>
          <w:sz w:val="52"/>
          <w:szCs w:val="52"/>
        </w:rPr>
      </w:pPr>
      <w:r>
        <w:rPr>
          <w:rFonts w:ascii="Arial Narrow" w:hAnsi="Arial Narrow" w:cs="Arial"/>
          <w:b/>
          <w:sz w:val="40"/>
          <w:szCs w:val="40"/>
        </w:rPr>
        <w:t>2022/2023</w:t>
      </w:r>
      <w:r w:rsidR="00C21BE7" w:rsidRPr="00C21BE7">
        <w:rPr>
          <w:rFonts w:ascii="Arial Narrow" w:hAnsi="Arial Narrow" w:cs="Arial"/>
          <w:b/>
          <w:sz w:val="40"/>
          <w:szCs w:val="40"/>
        </w:rPr>
        <w:t xml:space="preserve"> FINANCIAL YEAR</w:t>
      </w:r>
    </w:p>
    <w:p w:rsidR="00C21BE7" w:rsidRPr="00C21BE7" w:rsidRDefault="00C21BE7" w:rsidP="00C21BE7">
      <w:pPr>
        <w:jc w:val="center"/>
        <w:rPr>
          <w:rFonts w:ascii="Arial" w:hAnsi="Arial" w:cs="Arial"/>
          <w:sz w:val="24"/>
          <w:szCs w:val="24"/>
        </w:rPr>
        <w:sectPr w:rsidR="00C21BE7" w:rsidRPr="00C21BE7" w:rsidSect="00623EBF">
          <w:headerReference w:type="even" r:id="rId7"/>
          <w:headerReference w:type="default" r:id="rId8"/>
          <w:footerReference w:type="even" r:id="rId9"/>
          <w:footerReference w:type="default" r:id="rId10"/>
          <w:headerReference w:type="first" r:id="rId11"/>
          <w:footerReference w:type="first" r:id="rId12"/>
          <w:type w:val="continuous"/>
          <w:pgSz w:w="11906" w:h="16838"/>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rsidR="00C21BE7" w:rsidRPr="00882244" w:rsidRDefault="003B7D76" w:rsidP="003B7D76">
      <w:pPr>
        <w:jc w:val="center"/>
        <w:rPr>
          <w:rFonts w:ascii="Arial Narrow" w:hAnsi="Arial Narrow"/>
          <w:b/>
          <w:sz w:val="28"/>
          <w:szCs w:val="28"/>
        </w:rPr>
      </w:pPr>
      <w:r w:rsidRPr="00882244">
        <w:rPr>
          <w:rFonts w:ascii="Arial Narrow" w:hAnsi="Arial Narrow"/>
          <w:b/>
          <w:sz w:val="28"/>
          <w:szCs w:val="28"/>
        </w:rPr>
        <w:lastRenderedPageBreak/>
        <w:t>TABLE OF CONTENTS</w:t>
      </w:r>
    </w:p>
    <w:p w:rsidR="003B7D76" w:rsidRDefault="003B7D76" w:rsidP="003B7D76">
      <w:pPr>
        <w:jc w:val="center"/>
        <w:rPr>
          <w:rFonts w:ascii="Arial Narrow" w:hAnsi="Arial Narrow"/>
          <w:sz w:val="28"/>
          <w:szCs w:val="28"/>
        </w:rPr>
      </w:pPr>
    </w:p>
    <w:p w:rsidR="003B7D76" w:rsidRPr="00882244" w:rsidRDefault="003B7D76" w:rsidP="00C21BE7">
      <w:pPr>
        <w:rPr>
          <w:rFonts w:ascii="Arial Narrow" w:hAnsi="Arial Narrow"/>
          <w:sz w:val="28"/>
          <w:szCs w:val="28"/>
        </w:rPr>
      </w:pPr>
      <w:r w:rsidRPr="00882244">
        <w:rPr>
          <w:rFonts w:ascii="Arial Narrow" w:hAnsi="Arial Narrow"/>
          <w:sz w:val="28"/>
          <w:szCs w:val="28"/>
        </w:rPr>
        <w:t>COVER PAGER……………………………………………………………………………………1</w:t>
      </w:r>
    </w:p>
    <w:p w:rsidR="00114BBD" w:rsidRPr="00882244" w:rsidRDefault="00114BBD" w:rsidP="00C21BE7">
      <w:pPr>
        <w:rPr>
          <w:rFonts w:ascii="Arial Narrow" w:hAnsi="Arial Narrow"/>
          <w:sz w:val="28"/>
          <w:szCs w:val="28"/>
        </w:rPr>
      </w:pPr>
      <w:r w:rsidRPr="00882244">
        <w:rPr>
          <w:rFonts w:ascii="Arial Narrow" w:hAnsi="Arial Narrow"/>
          <w:sz w:val="28"/>
          <w:szCs w:val="28"/>
        </w:rPr>
        <w:t>TABLE OF CONTENTS……………………………………………………………………………2</w:t>
      </w:r>
    </w:p>
    <w:p w:rsidR="00C21BE7" w:rsidRPr="00882244" w:rsidRDefault="00C21BE7" w:rsidP="00C21BE7">
      <w:pPr>
        <w:rPr>
          <w:rFonts w:ascii="Arial Narrow" w:hAnsi="Arial Narrow"/>
          <w:sz w:val="28"/>
          <w:szCs w:val="28"/>
        </w:rPr>
      </w:pPr>
      <w:r w:rsidRPr="00882244">
        <w:rPr>
          <w:rFonts w:ascii="Arial Narrow" w:hAnsi="Arial Narrow"/>
          <w:sz w:val="28"/>
          <w:szCs w:val="28"/>
        </w:rPr>
        <w:t>INTRODUCTION…</w:t>
      </w:r>
      <w:r w:rsidR="00114BBD" w:rsidRPr="00882244">
        <w:rPr>
          <w:rFonts w:ascii="Arial Narrow" w:hAnsi="Arial Narrow"/>
          <w:sz w:val="28"/>
          <w:szCs w:val="28"/>
        </w:rPr>
        <w:t>…………………………………………………………………………………3</w:t>
      </w:r>
      <w:r w:rsidRPr="00882244">
        <w:rPr>
          <w:rFonts w:ascii="Arial Narrow" w:hAnsi="Arial Narrow"/>
          <w:sz w:val="28"/>
          <w:szCs w:val="28"/>
        </w:rPr>
        <w:t xml:space="preserve"> </w:t>
      </w:r>
    </w:p>
    <w:p w:rsidR="00C21BE7" w:rsidRPr="00882244" w:rsidRDefault="00C21BE7" w:rsidP="00C21BE7">
      <w:pPr>
        <w:rPr>
          <w:rFonts w:ascii="Arial Narrow" w:hAnsi="Arial Narrow"/>
          <w:sz w:val="28"/>
          <w:szCs w:val="28"/>
        </w:rPr>
      </w:pPr>
      <w:r w:rsidRPr="00882244">
        <w:rPr>
          <w:rFonts w:ascii="Arial Narrow" w:hAnsi="Arial Narrow"/>
          <w:sz w:val="28"/>
          <w:szCs w:val="28"/>
        </w:rPr>
        <w:t>LEGISLATION………………………………………………………………………………………</w:t>
      </w:r>
      <w:r w:rsidR="00114BBD" w:rsidRPr="00882244">
        <w:rPr>
          <w:rFonts w:ascii="Arial Narrow" w:hAnsi="Arial Narrow"/>
          <w:sz w:val="28"/>
          <w:szCs w:val="28"/>
        </w:rPr>
        <w:t>4</w:t>
      </w:r>
    </w:p>
    <w:p w:rsidR="00C21BE7" w:rsidRPr="00882244" w:rsidRDefault="00782F76" w:rsidP="00C21BE7">
      <w:pPr>
        <w:rPr>
          <w:rFonts w:ascii="Arial Narrow" w:hAnsi="Arial Narrow"/>
          <w:sz w:val="28"/>
          <w:szCs w:val="28"/>
        </w:rPr>
      </w:pPr>
      <w:r w:rsidRPr="00882244">
        <w:rPr>
          <w:rFonts w:ascii="Arial Narrow" w:hAnsi="Arial Narrow"/>
          <w:sz w:val="28"/>
          <w:szCs w:val="28"/>
        </w:rPr>
        <w:t>MUNICIPAL</w:t>
      </w:r>
      <w:r w:rsidR="00C21BE7" w:rsidRPr="00882244">
        <w:rPr>
          <w:rFonts w:ascii="Arial Narrow" w:hAnsi="Arial Narrow"/>
          <w:sz w:val="28"/>
          <w:szCs w:val="28"/>
        </w:rPr>
        <w:t xml:space="preserve"> MANAGER’S QUALITY CERTFICATE</w:t>
      </w:r>
      <w:r w:rsidR="00882244" w:rsidRPr="00882244">
        <w:rPr>
          <w:rFonts w:ascii="Arial Narrow" w:hAnsi="Arial Narrow"/>
          <w:sz w:val="28"/>
          <w:szCs w:val="28"/>
        </w:rPr>
        <w:t>……</w:t>
      </w:r>
      <w:r w:rsidR="00C21BE7" w:rsidRPr="00882244">
        <w:rPr>
          <w:rFonts w:ascii="Arial Narrow" w:hAnsi="Arial Narrow"/>
          <w:sz w:val="28"/>
          <w:szCs w:val="28"/>
        </w:rPr>
        <w:t>…………………………………</w:t>
      </w:r>
      <w:r w:rsidR="00882244" w:rsidRPr="00882244">
        <w:rPr>
          <w:rFonts w:ascii="Arial Narrow" w:hAnsi="Arial Narrow"/>
          <w:sz w:val="28"/>
          <w:szCs w:val="28"/>
        </w:rPr>
        <w:t>….</w:t>
      </w:r>
      <w:r w:rsidR="008548D5" w:rsidRPr="00882244">
        <w:rPr>
          <w:rFonts w:ascii="Arial Narrow" w:hAnsi="Arial Narrow"/>
          <w:sz w:val="28"/>
          <w:szCs w:val="28"/>
        </w:rPr>
        <w:t xml:space="preserve"> </w:t>
      </w:r>
      <w:r w:rsidR="00114BBD" w:rsidRPr="00882244">
        <w:rPr>
          <w:rFonts w:ascii="Arial Narrow" w:hAnsi="Arial Narrow"/>
          <w:sz w:val="28"/>
          <w:szCs w:val="28"/>
        </w:rPr>
        <w:t>5</w:t>
      </w:r>
    </w:p>
    <w:p w:rsidR="00C21BE7" w:rsidRPr="00882244" w:rsidRDefault="00C21BE7" w:rsidP="00C21BE7">
      <w:pPr>
        <w:rPr>
          <w:rFonts w:ascii="Arial Narrow" w:hAnsi="Arial Narrow"/>
          <w:sz w:val="28"/>
          <w:szCs w:val="28"/>
        </w:rPr>
      </w:pPr>
      <w:r w:rsidRPr="00882244">
        <w:rPr>
          <w:rFonts w:ascii="Arial Narrow" w:hAnsi="Arial Narrow"/>
          <w:sz w:val="28"/>
          <w:szCs w:val="28"/>
        </w:rPr>
        <w:t xml:space="preserve">HONOURABLE MAYOR’S </w:t>
      </w:r>
      <w:proofErr w:type="gramStart"/>
      <w:r w:rsidRPr="00882244">
        <w:rPr>
          <w:rFonts w:ascii="Arial Narrow" w:hAnsi="Arial Narrow"/>
          <w:sz w:val="28"/>
          <w:szCs w:val="28"/>
        </w:rPr>
        <w:t>A</w:t>
      </w:r>
      <w:r w:rsidR="00882244" w:rsidRPr="00882244">
        <w:rPr>
          <w:rFonts w:ascii="Arial Narrow" w:hAnsi="Arial Narrow"/>
          <w:sz w:val="28"/>
          <w:szCs w:val="28"/>
        </w:rPr>
        <w:t>PPROVAL</w:t>
      </w:r>
      <w:r w:rsidR="00882244">
        <w:rPr>
          <w:rFonts w:ascii="Arial Narrow" w:hAnsi="Arial Narrow"/>
          <w:sz w:val="28"/>
          <w:szCs w:val="28"/>
        </w:rPr>
        <w:t>..</w:t>
      </w:r>
      <w:proofErr w:type="gramEnd"/>
      <w:r w:rsidR="00882244" w:rsidRPr="00882244">
        <w:rPr>
          <w:rFonts w:ascii="Arial Narrow" w:hAnsi="Arial Narrow"/>
          <w:sz w:val="28"/>
          <w:szCs w:val="28"/>
        </w:rPr>
        <w:t>………………………………………………………</w:t>
      </w:r>
      <w:r w:rsidR="00114BBD" w:rsidRPr="00882244">
        <w:rPr>
          <w:rFonts w:ascii="Arial Narrow" w:hAnsi="Arial Narrow"/>
          <w:sz w:val="28"/>
          <w:szCs w:val="28"/>
        </w:rPr>
        <w:t>.6</w:t>
      </w:r>
    </w:p>
    <w:p w:rsidR="00114BBD" w:rsidRPr="00882244" w:rsidRDefault="00C21BE7" w:rsidP="00C21BE7">
      <w:pPr>
        <w:rPr>
          <w:rFonts w:ascii="Arial Narrow" w:hAnsi="Arial Narrow"/>
          <w:sz w:val="28"/>
          <w:szCs w:val="28"/>
        </w:rPr>
      </w:pPr>
      <w:r w:rsidRPr="00882244">
        <w:rPr>
          <w:rFonts w:ascii="Arial Narrow" w:hAnsi="Arial Narrow"/>
          <w:sz w:val="28"/>
          <w:szCs w:val="28"/>
        </w:rPr>
        <w:t xml:space="preserve">QUARTERLY PROJECTIONS OF </w:t>
      </w:r>
      <w:r w:rsidR="00114BBD" w:rsidRPr="00882244">
        <w:rPr>
          <w:rFonts w:ascii="Arial Narrow" w:hAnsi="Arial Narrow"/>
          <w:sz w:val="28"/>
          <w:szCs w:val="28"/>
        </w:rPr>
        <w:t>SERVICE DELIV</w:t>
      </w:r>
      <w:r w:rsidRPr="00882244">
        <w:rPr>
          <w:rFonts w:ascii="Arial Narrow" w:hAnsi="Arial Narrow"/>
          <w:sz w:val="28"/>
          <w:szCs w:val="28"/>
        </w:rPr>
        <w:t>ERY TARGETS AND PERFORMANCE INDICATORS FOR EACH VOTE</w:t>
      </w:r>
      <w:r w:rsidR="00114BBD" w:rsidRPr="00882244">
        <w:rPr>
          <w:rFonts w:ascii="Arial Narrow" w:hAnsi="Arial Narrow"/>
          <w:sz w:val="28"/>
          <w:szCs w:val="28"/>
        </w:rPr>
        <w:t xml:space="preserve">……………………. </w:t>
      </w:r>
      <w:r w:rsidRPr="00882244">
        <w:rPr>
          <w:rFonts w:ascii="Arial Narrow" w:hAnsi="Arial Narrow"/>
          <w:sz w:val="28"/>
          <w:szCs w:val="28"/>
        </w:rPr>
        <w:t>(Refer to attached spreadsheet)</w:t>
      </w:r>
      <w:r w:rsidR="00114BBD" w:rsidRPr="00882244">
        <w:rPr>
          <w:rFonts w:ascii="Arial Narrow" w:hAnsi="Arial Narrow"/>
          <w:sz w:val="28"/>
          <w:szCs w:val="28"/>
        </w:rPr>
        <w:t xml:space="preserve">  </w:t>
      </w:r>
    </w:p>
    <w:p w:rsidR="00C21BE7" w:rsidRPr="00882244" w:rsidRDefault="00114BBD" w:rsidP="00C21BE7">
      <w:pPr>
        <w:rPr>
          <w:rFonts w:ascii="Arial Narrow" w:hAnsi="Arial Narrow"/>
          <w:sz w:val="28"/>
          <w:szCs w:val="28"/>
        </w:rPr>
      </w:pPr>
      <w:r w:rsidRPr="00882244">
        <w:rPr>
          <w:rFonts w:ascii="Arial Narrow" w:hAnsi="Arial Narrow"/>
          <w:sz w:val="28"/>
          <w:szCs w:val="28"/>
        </w:rPr>
        <w:t>FINAL SDBIP FO</w:t>
      </w:r>
      <w:r w:rsidR="001D180E" w:rsidRPr="00882244">
        <w:rPr>
          <w:rFonts w:ascii="Arial Narrow" w:hAnsi="Arial Narrow"/>
          <w:sz w:val="28"/>
          <w:szCs w:val="28"/>
        </w:rPr>
        <w:t>R 2022/23</w:t>
      </w:r>
      <w:r w:rsidR="00882244" w:rsidRPr="00882244">
        <w:rPr>
          <w:rFonts w:ascii="Arial Narrow" w:hAnsi="Arial Narrow"/>
          <w:sz w:val="28"/>
          <w:szCs w:val="28"/>
        </w:rPr>
        <w:t xml:space="preserve"> </w:t>
      </w:r>
      <w:r w:rsidRPr="00882244">
        <w:rPr>
          <w:rFonts w:ascii="Arial Narrow" w:hAnsi="Arial Narrow"/>
          <w:sz w:val="28"/>
          <w:szCs w:val="28"/>
        </w:rPr>
        <w:t>…………………… (Ref</w:t>
      </w:r>
      <w:r w:rsidR="001D180E" w:rsidRPr="00882244">
        <w:rPr>
          <w:rFonts w:ascii="Arial Narrow" w:hAnsi="Arial Narrow"/>
          <w:sz w:val="28"/>
          <w:szCs w:val="28"/>
        </w:rPr>
        <w:t>er to the attached SDBIP 2022/23</w:t>
      </w:r>
      <w:r w:rsidRPr="00882244">
        <w:rPr>
          <w:rFonts w:ascii="Arial Narrow" w:hAnsi="Arial Narrow"/>
          <w:sz w:val="28"/>
          <w:szCs w:val="28"/>
        </w:rPr>
        <w:t xml:space="preserve">)                      </w:t>
      </w:r>
    </w:p>
    <w:p w:rsidR="00C21BE7" w:rsidRPr="00882244" w:rsidRDefault="00782F76" w:rsidP="00C21BE7">
      <w:pPr>
        <w:rPr>
          <w:rFonts w:ascii="Arial Narrow" w:hAnsi="Arial Narrow"/>
          <w:sz w:val="28"/>
          <w:szCs w:val="28"/>
        </w:rPr>
      </w:pPr>
      <w:r w:rsidRPr="00882244">
        <w:rPr>
          <w:rFonts w:ascii="Arial Narrow" w:hAnsi="Arial Narrow"/>
          <w:sz w:val="28"/>
          <w:szCs w:val="28"/>
        </w:rPr>
        <w:t>ALIGNMENT</w:t>
      </w:r>
      <w:r w:rsidR="00C21BE7" w:rsidRPr="00882244">
        <w:rPr>
          <w:rFonts w:ascii="Arial Narrow" w:hAnsi="Arial Narrow"/>
          <w:sz w:val="28"/>
          <w:szCs w:val="28"/>
        </w:rPr>
        <w:t xml:space="preserve"> WITH NATIONAL OUTCOMES</w:t>
      </w:r>
      <w:r w:rsidR="00882244">
        <w:rPr>
          <w:rFonts w:ascii="Arial Narrow" w:hAnsi="Arial Narrow"/>
          <w:sz w:val="28"/>
          <w:szCs w:val="28"/>
        </w:rPr>
        <w:t>.</w:t>
      </w:r>
      <w:r w:rsidR="00C21BE7" w:rsidRPr="00882244">
        <w:rPr>
          <w:rFonts w:ascii="Arial Narrow" w:hAnsi="Arial Narrow"/>
          <w:sz w:val="28"/>
          <w:szCs w:val="28"/>
        </w:rPr>
        <w:t>……………</w:t>
      </w:r>
      <w:r w:rsidR="00114BBD" w:rsidRPr="00882244">
        <w:rPr>
          <w:rFonts w:ascii="Arial Narrow" w:hAnsi="Arial Narrow"/>
          <w:sz w:val="28"/>
          <w:szCs w:val="28"/>
        </w:rPr>
        <w:t>…………………………………….7</w:t>
      </w:r>
    </w:p>
    <w:p w:rsidR="00C21BE7" w:rsidRPr="00882244" w:rsidRDefault="00C21BE7" w:rsidP="00C21BE7">
      <w:pPr>
        <w:rPr>
          <w:rFonts w:ascii="Arial Narrow" w:hAnsi="Arial Narrow"/>
          <w:sz w:val="28"/>
          <w:szCs w:val="28"/>
        </w:rPr>
      </w:pPr>
      <w:r w:rsidRPr="00882244">
        <w:rPr>
          <w:rFonts w:ascii="Arial Narrow" w:hAnsi="Arial Narrow"/>
          <w:sz w:val="28"/>
          <w:szCs w:val="28"/>
        </w:rPr>
        <w:t>CONCLUSION</w:t>
      </w:r>
      <w:r w:rsidR="00782F76" w:rsidRPr="00882244">
        <w:rPr>
          <w:rFonts w:ascii="Arial Narrow" w:hAnsi="Arial Narrow"/>
          <w:sz w:val="28"/>
          <w:szCs w:val="28"/>
        </w:rPr>
        <w:t>………</w:t>
      </w:r>
      <w:r w:rsidR="00114BBD" w:rsidRPr="00882244">
        <w:rPr>
          <w:rFonts w:ascii="Arial Narrow" w:hAnsi="Arial Narrow"/>
          <w:sz w:val="28"/>
          <w:szCs w:val="28"/>
        </w:rPr>
        <w:t>……………………………………………………………………………….8</w:t>
      </w:r>
    </w:p>
    <w:p w:rsidR="00C21BE7" w:rsidRDefault="00C21BE7" w:rsidP="00C21BE7">
      <w:pPr>
        <w:jc w:val="center"/>
        <w:rPr>
          <w:rFonts w:ascii="Arial Narrow" w:hAnsi="Arial Narrow"/>
        </w:rPr>
      </w:pPr>
    </w:p>
    <w:p w:rsidR="00C21BE7" w:rsidRDefault="00C21BE7" w:rsidP="00C21BE7">
      <w:pPr>
        <w:jc w:val="center"/>
        <w:rPr>
          <w:rFonts w:ascii="Arial Narrow" w:hAnsi="Arial Narrow"/>
        </w:rPr>
      </w:pPr>
    </w:p>
    <w:p w:rsidR="00782F76" w:rsidRDefault="00782F76" w:rsidP="00C21BE7">
      <w:pPr>
        <w:jc w:val="center"/>
        <w:rPr>
          <w:rFonts w:ascii="Arial Narrow" w:hAnsi="Arial Narrow"/>
        </w:rPr>
      </w:pPr>
    </w:p>
    <w:p w:rsidR="00782F76" w:rsidRDefault="00782F76" w:rsidP="00C21BE7">
      <w:pPr>
        <w:jc w:val="center"/>
        <w:rPr>
          <w:rFonts w:ascii="Arial Narrow" w:hAnsi="Arial Narrow"/>
        </w:rPr>
      </w:pPr>
    </w:p>
    <w:p w:rsidR="00782F76" w:rsidRDefault="00782F76" w:rsidP="00C21BE7">
      <w:pPr>
        <w:jc w:val="center"/>
        <w:rPr>
          <w:rFonts w:ascii="Arial Narrow" w:hAnsi="Arial Narrow"/>
        </w:rPr>
      </w:pPr>
    </w:p>
    <w:p w:rsidR="00782F76" w:rsidRDefault="00782F76" w:rsidP="00C21BE7">
      <w:pPr>
        <w:jc w:val="center"/>
        <w:rPr>
          <w:rFonts w:ascii="Arial Narrow" w:hAnsi="Arial Narrow"/>
        </w:rPr>
      </w:pPr>
    </w:p>
    <w:p w:rsidR="00782F76" w:rsidRDefault="00782F76" w:rsidP="00C21BE7">
      <w:pPr>
        <w:jc w:val="center"/>
        <w:rPr>
          <w:rFonts w:ascii="Arial Narrow" w:hAnsi="Arial Narrow"/>
        </w:rPr>
      </w:pPr>
    </w:p>
    <w:p w:rsidR="00782F76" w:rsidRDefault="00782F76" w:rsidP="00C21BE7">
      <w:pPr>
        <w:jc w:val="center"/>
        <w:rPr>
          <w:rFonts w:ascii="Arial Narrow" w:hAnsi="Arial Narrow"/>
        </w:rPr>
      </w:pPr>
    </w:p>
    <w:p w:rsidR="00782F76" w:rsidRDefault="00782F76" w:rsidP="00C21BE7">
      <w:pPr>
        <w:jc w:val="center"/>
        <w:rPr>
          <w:rFonts w:ascii="Arial Narrow" w:hAnsi="Arial Narrow"/>
        </w:rPr>
      </w:pPr>
    </w:p>
    <w:p w:rsidR="00782F76" w:rsidRDefault="00782F76" w:rsidP="00C21BE7">
      <w:pPr>
        <w:jc w:val="center"/>
        <w:rPr>
          <w:rFonts w:ascii="Arial Narrow" w:hAnsi="Arial Narrow"/>
        </w:rPr>
      </w:pPr>
    </w:p>
    <w:p w:rsidR="00782F76" w:rsidRDefault="00782F76" w:rsidP="00C21BE7">
      <w:pPr>
        <w:jc w:val="center"/>
        <w:rPr>
          <w:rFonts w:ascii="Arial Narrow" w:hAnsi="Arial Narrow"/>
        </w:rPr>
      </w:pPr>
    </w:p>
    <w:p w:rsidR="00782F76" w:rsidRPr="00782F76" w:rsidRDefault="00782F76" w:rsidP="005809E0">
      <w:pPr>
        <w:rPr>
          <w:rFonts w:ascii="Arial Narrow" w:hAnsi="Arial Narrow"/>
          <w:b/>
        </w:rPr>
      </w:pPr>
    </w:p>
    <w:p w:rsidR="00782F76" w:rsidRPr="005809E0" w:rsidRDefault="00782F76" w:rsidP="00782F76">
      <w:pPr>
        <w:rPr>
          <w:rFonts w:ascii="Arial Narrow" w:hAnsi="Arial Narrow"/>
          <w:b/>
          <w:sz w:val="28"/>
          <w:szCs w:val="28"/>
        </w:rPr>
      </w:pPr>
      <w:r w:rsidRPr="005A2650">
        <w:rPr>
          <w:rFonts w:ascii="Arial Narrow" w:hAnsi="Arial Narrow"/>
          <w:b/>
          <w:sz w:val="28"/>
          <w:szCs w:val="28"/>
        </w:rPr>
        <w:lastRenderedPageBreak/>
        <w:t>INTRODUCTION</w:t>
      </w:r>
    </w:p>
    <w:p w:rsidR="00782F76" w:rsidRPr="005A2650" w:rsidRDefault="00782F76" w:rsidP="00782F76">
      <w:pPr>
        <w:rPr>
          <w:rFonts w:ascii="Arial Narrow" w:hAnsi="Arial Narrow"/>
          <w:sz w:val="28"/>
          <w:szCs w:val="28"/>
        </w:rPr>
      </w:pPr>
      <w:r w:rsidRPr="005A2650">
        <w:rPr>
          <w:rFonts w:ascii="Arial Narrow" w:hAnsi="Arial Narrow"/>
          <w:sz w:val="28"/>
          <w:szCs w:val="28"/>
        </w:rPr>
        <w:t xml:space="preserve">The Strategic direction of Masilonyana Local </w:t>
      </w:r>
      <w:r w:rsidR="00160F1F" w:rsidRPr="005A2650">
        <w:rPr>
          <w:rFonts w:ascii="Arial Narrow" w:hAnsi="Arial Narrow"/>
          <w:sz w:val="28"/>
          <w:szCs w:val="28"/>
        </w:rPr>
        <w:t>Municipality undertaken</w:t>
      </w:r>
      <w:r w:rsidRPr="005A2650">
        <w:rPr>
          <w:rFonts w:ascii="Arial Narrow" w:hAnsi="Arial Narrow"/>
          <w:sz w:val="28"/>
          <w:szCs w:val="28"/>
        </w:rPr>
        <w:t xml:space="preserve"> is well documented in the Municipality’s five </w:t>
      </w:r>
      <w:r w:rsidR="00160F1F" w:rsidRPr="005A2650">
        <w:rPr>
          <w:rFonts w:ascii="Arial Narrow" w:hAnsi="Arial Narrow"/>
          <w:sz w:val="28"/>
          <w:szCs w:val="28"/>
        </w:rPr>
        <w:t>year Integrated</w:t>
      </w:r>
      <w:r w:rsidRPr="005A2650">
        <w:rPr>
          <w:rFonts w:ascii="Arial Narrow" w:hAnsi="Arial Narrow"/>
          <w:sz w:val="28"/>
          <w:szCs w:val="28"/>
        </w:rPr>
        <w:t xml:space="preserve"> Development Plan.</w:t>
      </w:r>
      <w:r w:rsidR="00114BBD">
        <w:rPr>
          <w:rFonts w:ascii="Arial Narrow" w:hAnsi="Arial Narrow"/>
          <w:sz w:val="28"/>
          <w:szCs w:val="28"/>
        </w:rPr>
        <w:t xml:space="preserve"> </w:t>
      </w:r>
      <w:r w:rsidRPr="005A2650">
        <w:rPr>
          <w:rFonts w:ascii="Arial Narrow" w:hAnsi="Arial Narrow"/>
          <w:sz w:val="28"/>
          <w:szCs w:val="28"/>
        </w:rPr>
        <w:t>The Service Delivery  Budget  Implementation Plan (SDBIP) is  an implementation  pan  that serves as a” contract” between the  administration, Council, and community  expressing the goals and objectives  set by  the Council  as quantifiable  outcomes that can  be implemented by the administration  over twelve months.</w:t>
      </w:r>
    </w:p>
    <w:p w:rsidR="00782F76" w:rsidRPr="005A2650" w:rsidRDefault="00782F76" w:rsidP="00782F76">
      <w:pPr>
        <w:rPr>
          <w:rFonts w:ascii="Arial Narrow" w:hAnsi="Arial Narrow"/>
          <w:sz w:val="28"/>
          <w:szCs w:val="28"/>
        </w:rPr>
      </w:pPr>
      <w:r w:rsidRPr="005A2650">
        <w:rPr>
          <w:rFonts w:ascii="Arial Narrow" w:hAnsi="Arial Narrow"/>
          <w:sz w:val="28"/>
          <w:szCs w:val="28"/>
        </w:rPr>
        <w:t>The SDBIP</w:t>
      </w:r>
      <w:r w:rsidR="00B6327C" w:rsidRPr="005A2650">
        <w:rPr>
          <w:rFonts w:ascii="Arial Narrow" w:hAnsi="Arial Narrow"/>
          <w:sz w:val="28"/>
          <w:szCs w:val="28"/>
        </w:rPr>
        <w:t xml:space="preserve"> is also a management</w:t>
      </w:r>
      <w:r w:rsidRPr="005A2650">
        <w:rPr>
          <w:rFonts w:ascii="Arial Narrow" w:hAnsi="Arial Narrow"/>
          <w:sz w:val="28"/>
          <w:szCs w:val="28"/>
        </w:rPr>
        <w:t>, implementation</w:t>
      </w:r>
      <w:r w:rsidR="00B6327C" w:rsidRPr="005A2650">
        <w:rPr>
          <w:rFonts w:ascii="Arial Narrow" w:hAnsi="Arial Narrow"/>
          <w:sz w:val="28"/>
          <w:szCs w:val="28"/>
        </w:rPr>
        <w:t xml:space="preserve"> and monitoring tool that </w:t>
      </w:r>
      <w:r w:rsidRPr="005A2650">
        <w:rPr>
          <w:rFonts w:ascii="Arial Narrow" w:hAnsi="Arial Narrow"/>
          <w:sz w:val="28"/>
          <w:szCs w:val="28"/>
        </w:rPr>
        <w:t xml:space="preserve">will </w:t>
      </w:r>
      <w:r w:rsidR="00160F1F" w:rsidRPr="005A2650">
        <w:rPr>
          <w:rFonts w:ascii="Arial Narrow" w:hAnsi="Arial Narrow"/>
          <w:sz w:val="28"/>
          <w:szCs w:val="28"/>
        </w:rPr>
        <w:t>assist the</w:t>
      </w:r>
      <w:r w:rsidRPr="005A2650">
        <w:rPr>
          <w:rFonts w:ascii="Arial Narrow" w:hAnsi="Arial Narrow"/>
          <w:sz w:val="28"/>
          <w:szCs w:val="28"/>
        </w:rPr>
        <w:t xml:space="preserve"> mayor, councillors, municipal manager, senior managers and community.</w:t>
      </w:r>
    </w:p>
    <w:p w:rsidR="00782F76" w:rsidRPr="005A2650" w:rsidRDefault="00782F76" w:rsidP="00782F76">
      <w:pPr>
        <w:rPr>
          <w:rFonts w:ascii="Arial Narrow" w:hAnsi="Arial Narrow"/>
          <w:sz w:val="28"/>
          <w:szCs w:val="28"/>
        </w:rPr>
      </w:pPr>
    </w:p>
    <w:p w:rsidR="00782F76" w:rsidRPr="005A2650" w:rsidRDefault="003B7D76" w:rsidP="00782F76">
      <w:pPr>
        <w:rPr>
          <w:rFonts w:ascii="Arial Narrow" w:hAnsi="Arial Narrow"/>
          <w:sz w:val="28"/>
          <w:szCs w:val="28"/>
        </w:rPr>
      </w:pPr>
      <w:r w:rsidRPr="005A2650">
        <w:rPr>
          <w:rFonts w:ascii="Arial Narrow" w:hAnsi="Arial Narrow"/>
          <w:sz w:val="28"/>
          <w:szCs w:val="28"/>
        </w:rPr>
        <w:t>It enables the M</w:t>
      </w:r>
      <w:r w:rsidR="00782F76" w:rsidRPr="005A2650">
        <w:rPr>
          <w:rFonts w:ascii="Arial Narrow" w:hAnsi="Arial Narrow"/>
          <w:sz w:val="28"/>
          <w:szCs w:val="28"/>
        </w:rPr>
        <w:t xml:space="preserve">unicipal </w:t>
      </w:r>
      <w:r w:rsidRPr="005A2650">
        <w:rPr>
          <w:rFonts w:ascii="Arial Narrow" w:hAnsi="Arial Narrow"/>
          <w:sz w:val="28"/>
          <w:szCs w:val="28"/>
        </w:rPr>
        <w:t>M</w:t>
      </w:r>
      <w:r w:rsidR="00B6327C" w:rsidRPr="005A2650">
        <w:rPr>
          <w:rFonts w:ascii="Arial Narrow" w:hAnsi="Arial Narrow"/>
          <w:sz w:val="28"/>
          <w:szCs w:val="28"/>
        </w:rPr>
        <w:t xml:space="preserve">anager to monitor the performance </w:t>
      </w:r>
      <w:r w:rsidR="00782F76" w:rsidRPr="005A2650">
        <w:rPr>
          <w:rFonts w:ascii="Arial Narrow" w:hAnsi="Arial Narrow"/>
          <w:sz w:val="28"/>
          <w:szCs w:val="28"/>
        </w:rPr>
        <w:t>of senior man</w:t>
      </w:r>
      <w:r w:rsidR="00B6327C" w:rsidRPr="005A2650">
        <w:rPr>
          <w:rFonts w:ascii="Arial Narrow" w:hAnsi="Arial Narrow"/>
          <w:sz w:val="28"/>
          <w:szCs w:val="28"/>
        </w:rPr>
        <w:t>a</w:t>
      </w:r>
      <w:r w:rsidR="00782F76" w:rsidRPr="005A2650">
        <w:rPr>
          <w:rFonts w:ascii="Arial Narrow" w:hAnsi="Arial Narrow"/>
          <w:sz w:val="28"/>
          <w:szCs w:val="28"/>
        </w:rPr>
        <w:t xml:space="preserve">gers, the mayor to monitor the </w:t>
      </w:r>
      <w:r w:rsidR="00160F1F" w:rsidRPr="005A2650">
        <w:rPr>
          <w:rFonts w:ascii="Arial Narrow" w:hAnsi="Arial Narrow"/>
          <w:sz w:val="28"/>
          <w:szCs w:val="28"/>
        </w:rPr>
        <w:t>performance of</w:t>
      </w:r>
      <w:r w:rsidR="00782F76" w:rsidRPr="005A2650">
        <w:rPr>
          <w:rFonts w:ascii="Arial Narrow" w:hAnsi="Arial Narrow"/>
          <w:sz w:val="28"/>
          <w:szCs w:val="28"/>
        </w:rPr>
        <w:t xml:space="preserve"> the </w:t>
      </w:r>
      <w:r w:rsidR="00160F1F" w:rsidRPr="005A2650">
        <w:rPr>
          <w:rFonts w:ascii="Arial Narrow" w:hAnsi="Arial Narrow"/>
          <w:sz w:val="28"/>
          <w:szCs w:val="28"/>
        </w:rPr>
        <w:t>municipal manager</w:t>
      </w:r>
      <w:r w:rsidR="00782F76" w:rsidRPr="005A2650">
        <w:rPr>
          <w:rFonts w:ascii="Arial Narrow" w:hAnsi="Arial Narrow"/>
          <w:sz w:val="28"/>
          <w:szCs w:val="28"/>
        </w:rPr>
        <w:t xml:space="preserve">, and </w:t>
      </w:r>
      <w:r w:rsidR="00160F1F" w:rsidRPr="005A2650">
        <w:rPr>
          <w:rFonts w:ascii="Arial Narrow" w:hAnsi="Arial Narrow"/>
          <w:sz w:val="28"/>
          <w:szCs w:val="28"/>
        </w:rPr>
        <w:t>for the</w:t>
      </w:r>
      <w:r w:rsidR="00782F76" w:rsidRPr="005A2650">
        <w:rPr>
          <w:rFonts w:ascii="Arial Narrow" w:hAnsi="Arial Narrow"/>
          <w:sz w:val="28"/>
          <w:szCs w:val="28"/>
        </w:rPr>
        <w:t xml:space="preserve"> </w:t>
      </w:r>
      <w:r w:rsidR="00160F1F" w:rsidRPr="005A2650">
        <w:rPr>
          <w:rFonts w:ascii="Arial Narrow" w:hAnsi="Arial Narrow"/>
          <w:sz w:val="28"/>
          <w:szCs w:val="28"/>
        </w:rPr>
        <w:t>community to</w:t>
      </w:r>
      <w:r w:rsidR="00782F76" w:rsidRPr="005A2650">
        <w:rPr>
          <w:rFonts w:ascii="Arial Narrow" w:hAnsi="Arial Narrow"/>
          <w:sz w:val="28"/>
          <w:szCs w:val="28"/>
        </w:rPr>
        <w:t xml:space="preserve"> </w:t>
      </w:r>
      <w:r w:rsidR="00160F1F" w:rsidRPr="005A2650">
        <w:rPr>
          <w:rFonts w:ascii="Arial Narrow" w:hAnsi="Arial Narrow"/>
          <w:sz w:val="28"/>
          <w:szCs w:val="28"/>
        </w:rPr>
        <w:t>monitor the</w:t>
      </w:r>
      <w:r w:rsidR="00782F76" w:rsidRPr="005A2650">
        <w:rPr>
          <w:rFonts w:ascii="Arial Narrow" w:hAnsi="Arial Narrow"/>
          <w:sz w:val="28"/>
          <w:szCs w:val="28"/>
        </w:rPr>
        <w:t xml:space="preserve"> </w:t>
      </w:r>
      <w:r w:rsidR="00160F1F" w:rsidRPr="005A2650">
        <w:rPr>
          <w:rFonts w:ascii="Arial Narrow" w:hAnsi="Arial Narrow"/>
          <w:sz w:val="28"/>
          <w:szCs w:val="28"/>
        </w:rPr>
        <w:t>performance of</w:t>
      </w:r>
      <w:r w:rsidR="00782F76" w:rsidRPr="005A2650">
        <w:rPr>
          <w:rFonts w:ascii="Arial Narrow" w:hAnsi="Arial Narrow"/>
          <w:sz w:val="28"/>
          <w:szCs w:val="28"/>
        </w:rPr>
        <w:t xml:space="preserve"> </w:t>
      </w:r>
      <w:r w:rsidR="00160F1F" w:rsidRPr="005A2650">
        <w:rPr>
          <w:rFonts w:ascii="Arial Narrow" w:hAnsi="Arial Narrow"/>
          <w:sz w:val="28"/>
          <w:szCs w:val="28"/>
        </w:rPr>
        <w:t>the municipality</w:t>
      </w:r>
      <w:r w:rsidR="00782F76" w:rsidRPr="005A2650">
        <w:rPr>
          <w:rFonts w:ascii="Arial Narrow" w:hAnsi="Arial Narrow"/>
          <w:sz w:val="28"/>
          <w:szCs w:val="28"/>
        </w:rPr>
        <w:t>.</w:t>
      </w:r>
      <w:r w:rsidR="00B6327C" w:rsidRPr="005A2650">
        <w:rPr>
          <w:rFonts w:ascii="Arial Narrow" w:hAnsi="Arial Narrow"/>
          <w:sz w:val="28"/>
          <w:szCs w:val="28"/>
        </w:rPr>
        <w:t xml:space="preserve"> </w:t>
      </w:r>
      <w:r w:rsidR="00782F76" w:rsidRPr="005A2650">
        <w:rPr>
          <w:rFonts w:ascii="Arial Narrow" w:hAnsi="Arial Narrow"/>
          <w:sz w:val="28"/>
          <w:szCs w:val="28"/>
        </w:rPr>
        <w:t>T</w:t>
      </w:r>
      <w:r w:rsidR="00B6327C" w:rsidRPr="005A2650">
        <w:rPr>
          <w:rFonts w:ascii="Arial Narrow" w:hAnsi="Arial Narrow"/>
          <w:sz w:val="28"/>
          <w:szCs w:val="28"/>
        </w:rPr>
        <w:t xml:space="preserve">he SDBIP gives effect to the </w:t>
      </w:r>
      <w:r w:rsidR="00160F1F" w:rsidRPr="005A2650">
        <w:rPr>
          <w:rFonts w:ascii="Arial Narrow" w:hAnsi="Arial Narrow"/>
          <w:sz w:val="28"/>
          <w:szCs w:val="28"/>
        </w:rPr>
        <w:t>Integrated</w:t>
      </w:r>
      <w:r w:rsidR="00160F1F">
        <w:rPr>
          <w:rFonts w:ascii="Arial Narrow" w:hAnsi="Arial Narrow"/>
          <w:sz w:val="28"/>
          <w:szCs w:val="28"/>
        </w:rPr>
        <w:t xml:space="preserve"> Development Plan </w:t>
      </w:r>
      <w:r w:rsidR="00B6327C" w:rsidRPr="005A2650">
        <w:rPr>
          <w:rFonts w:ascii="Arial Narrow" w:hAnsi="Arial Narrow"/>
          <w:sz w:val="28"/>
          <w:szCs w:val="28"/>
        </w:rPr>
        <w:t>(</w:t>
      </w:r>
      <w:r w:rsidR="00160F1F">
        <w:rPr>
          <w:rFonts w:ascii="Arial Narrow" w:hAnsi="Arial Narrow"/>
          <w:sz w:val="28"/>
          <w:szCs w:val="28"/>
        </w:rPr>
        <w:t>I</w:t>
      </w:r>
      <w:r w:rsidR="00B6327C" w:rsidRPr="005A2650">
        <w:rPr>
          <w:rFonts w:ascii="Arial Narrow" w:hAnsi="Arial Narrow"/>
          <w:sz w:val="28"/>
          <w:szCs w:val="28"/>
        </w:rPr>
        <w:t>DP</w:t>
      </w:r>
      <w:r w:rsidR="00160F1F" w:rsidRPr="005A2650">
        <w:rPr>
          <w:rFonts w:ascii="Arial Narrow" w:hAnsi="Arial Narrow"/>
          <w:sz w:val="28"/>
          <w:szCs w:val="28"/>
        </w:rPr>
        <w:t>) and</w:t>
      </w:r>
      <w:r w:rsidR="00B6327C" w:rsidRPr="005A2650">
        <w:rPr>
          <w:rFonts w:ascii="Arial Narrow" w:hAnsi="Arial Narrow"/>
          <w:sz w:val="28"/>
          <w:szCs w:val="28"/>
        </w:rPr>
        <w:t xml:space="preserve"> Budget of the Municipality.</w:t>
      </w:r>
    </w:p>
    <w:p w:rsidR="00B6327C" w:rsidRDefault="00B6327C" w:rsidP="00782F76">
      <w:pPr>
        <w:rPr>
          <w:rFonts w:ascii="Arial Narrow" w:hAnsi="Arial Narrow"/>
          <w:sz w:val="24"/>
          <w:szCs w:val="24"/>
        </w:rPr>
      </w:pPr>
    </w:p>
    <w:p w:rsidR="00B6327C" w:rsidRDefault="00B6327C" w:rsidP="00782F76">
      <w:pPr>
        <w:rPr>
          <w:rFonts w:ascii="Arial Narrow" w:hAnsi="Arial Narrow"/>
          <w:sz w:val="24"/>
          <w:szCs w:val="24"/>
        </w:rPr>
      </w:pPr>
    </w:p>
    <w:p w:rsidR="00B6327C" w:rsidRDefault="00B6327C" w:rsidP="00782F76">
      <w:pPr>
        <w:rPr>
          <w:rFonts w:ascii="Arial Narrow" w:hAnsi="Arial Narrow"/>
          <w:sz w:val="24"/>
          <w:szCs w:val="24"/>
        </w:rPr>
      </w:pPr>
    </w:p>
    <w:p w:rsidR="00B6327C" w:rsidRDefault="00B6327C" w:rsidP="00782F76">
      <w:pPr>
        <w:rPr>
          <w:rFonts w:ascii="Arial Narrow" w:hAnsi="Arial Narrow"/>
          <w:sz w:val="24"/>
          <w:szCs w:val="24"/>
        </w:rPr>
      </w:pPr>
    </w:p>
    <w:p w:rsidR="00B6327C" w:rsidRDefault="00B6327C" w:rsidP="00782F76">
      <w:pPr>
        <w:rPr>
          <w:rFonts w:ascii="Arial Narrow" w:hAnsi="Arial Narrow"/>
          <w:sz w:val="24"/>
          <w:szCs w:val="24"/>
        </w:rPr>
      </w:pPr>
    </w:p>
    <w:p w:rsidR="00B6327C" w:rsidRDefault="00B6327C" w:rsidP="00782F76">
      <w:pPr>
        <w:rPr>
          <w:rFonts w:ascii="Arial Narrow" w:hAnsi="Arial Narrow"/>
          <w:sz w:val="24"/>
          <w:szCs w:val="24"/>
        </w:rPr>
      </w:pPr>
    </w:p>
    <w:p w:rsidR="00B6327C" w:rsidRDefault="00B6327C" w:rsidP="00782F76">
      <w:pPr>
        <w:rPr>
          <w:rFonts w:ascii="Arial Narrow" w:hAnsi="Arial Narrow"/>
          <w:sz w:val="24"/>
          <w:szCs w:val="24"/>
        </w:rPr>
      </w:pPr>
    </w:p>
    <w:p w:rsidR="00B6327C" w:rsidRDefault="00B6327C" w:rsidP="00782F76">
      <w:pPr>
        <w:rPr>
          <w:rFonts w:ascii="Arial Narrow" w:hAnsi="Arial Narrow"/>
          <w:sz w:val="24"/>
          <w:szCs w:val="24"/>
        </w:rPr>
      </w:pPr>
    </w:p>
    <w:p w:rsidR="002159BF" w:rsidRDefault="002159BF" w:rsidP="00782F76">
      <w:pPr>
        <w:rPr>
          <w:rFonts w:ascii="Arial Narrow" w:hAnsi="Arial Narrow"/>
          <w:sz w:val="24"/>
          <w:szCs w:val="24"/>
        </w:rPr>
      </w:pPr>
    </w:p>
    <w:p w:rsidR="002159BF" w:rsidRDefault="002159BF" w:rsidP="00782F76">
      <w:pPr>
        <w:rPr>
          <w:rFonts w:ascii="Arial Narrow" w:hAnsi="Arial Narrow"/>
          <w:sz w:val="24"/>
          <w:szCs w:val="24"/>
        </w:rPr>
      </w:pPr>
    </w:p>
    <w:p w:rsidR="002159BF" w:rsidRDefault="002159BF" w:rsidP="00782F76">
      <w:pPr>
        <w:rPr>
          <w:rFonts w:ascii="Arial Narrow" w:hAnsi="Arial Narrow"/>
          <w:sz w:val="24"/>
          <w:szCs w:val="24"/>
        </w:rPr>
      </w:pPr>
    </w:p>
    <w:p w:rsidR="002159BF" w:rsidRDefault="002159BF" w:rsidP="00782F76">
      <w:pPr>
        <w:rPr>
          <w:rFonts w:ascii="Arial Narrow" w:hAnsi="Arial Narrow"/>
          <w:sz w:val="24"/>
          <w:szCs w:val="24"/>
        </w:rPr>
      </w:pPr>
    </w:p>
    <w:p w:rsidR="00B6327C" w:rsidRDefault="00B6327C" w:rsidP="00782F76">
      <w:pPr>
        <w:rPr>
          <w:rFonts w:ascii="Arial Narrow" w:hAnsi="Arial Narrow"/>
          <w:sz w:val="24"/>
          <w:szCs w:val="24"/>
        </w:rPr>
      </w:pPr>
    </w:p>
    <w:p w:rsidR="00B6327C" w:rsidRPr="000B7F67" w:rsidRDefault="00B6327C" w:rsidP="00782F76">
      <w:pPr>
        <w:rPr>
          <w:rFonts w:ascii="Arial Narrow" w:hAnsi="Arial Narrow"/>
          <w:sz w:val="24"/>
          <w:szCs w:val="24"/>
        </w:rPr>
      </w:pPr>
      <w:r w:rsidRPr="00B6327C">
        <w:rPr>
          <w:rFonts w:ascii="Arial Narrow" w:hAnsi="Arial Narrow"/>
          <w:b/>
          <w:sz w:val="28"/>
          <w:szCs w:val="28"/>
        </w:rPr>
        <w:lastRenderedPageBreak/>
        <w:t>LEGISLATION</w:t>
      </w:r>
    </w:p>
    <w:p w:rsidR="00B6327C" w:rsidRPr="00B6327C" w:rsidRDefault="00B6327C" w:rsidP="00782F76">
      <w:pPr>
        <w:rPr>
          <w:rFonts w:ascii="Arial Narrow" w:hAnsi="Arial Narrow"/>
          <w:sz w:val="28"/>
          <w:szCs w:val="28"/>
        </w:rPr>
      </w:pPr>
      <w:r>
        <w:rPr>
          <w:rFonts w:ascii="Arial Narrow" w:hAnsi="Arial Narrow"/>
          <w:sz w:val="28"/>
          <w:szCs w:val="28"/>
        </w:rPr>
        <w:t>In terms of section (1) of the Local Government:  Muni</w:t>
      </w:r>
      <w:r w:rsidR="00ED78F2">
        <w:rPr>
          <w:rFonts w:ascii="Arial Narrow" w:hAnsi="Arial Narrow"/>
          <w:sz w:val="28"/>
          <w:szCs w:val="28"/>
        </w:rPr>
        <w:t xml:space="preserve">cipal Finance Management Act </w:t>
      </w:r>
      <w:r>
        <w:rPr>
          <w:rFonts w:ascii="Arial Narrow" w:hAnsi="Arial Narrow"/>
          <w:sz w:val="28"/>
          <w:szCs w:val="28"/>
        </w:rPr>
        <w:t xml:space="preserve">of 2003 (MFMA), the SDBIP is defined as: a detailed plan </w:t>
      </w:r>
      <w:r w:rsidR="000B7F67">
        <w:rPr>
          <w:rFonts w:ascii="Arial Narrow" w:hAnsi="Arial Narrow"/>
          <w:sz w:val="28"/>
          <w:szCs w:val="28"/>
        </w:rPr>
        <w:t>approved by</w:t>
      </w:r>
      <w:r>
        <w:rPr>
          <w:rFonts w:ascii="Arial Narrow" w:hAnsi="Arial Narrow"/>
          <w:sz w:val="28"/>
          <w:szCs w:val="28"/>
        </w:rPr>
        <w:t xml:space="preserve"> the mayor of the </w:t>
      </w:r>
      <w:r w:rsidR="000B7F67">
        <w:rPr>
          <w:rFonts w:ascii="Arial Narrow" w:hAnsi="Arial Narrow"/>
          <w:sz w:val="28"/>
          <w:szCs w:val="28"/>
        </w:rPr>
        <w:t xml:space="preserve">municipality. </w:t>
      </w:r>
      <w:r w:rsidR="00160F1F">
        <w:rPr>
          <w:rFonts w:ascii="Arial Narrow" w:hAnsi="Arial Narrow"/>
          <w:sz w:val="28"/>
          <w:szCs w:val="28"/>
        </w:rPr>
        <w:t>In terms of section</w:t>
      </w:r>
      <w:r w:rsidR="00C01A72">
        <w:rPr>
          <w:rFonts w:ascii="Arial Narrow" w:hAnsi="Arial Narrow"/>
          <w:sz w:val="28"/>
          <w:szCs w:val="28"/>
        </w:rPr>
        <w:t xml:space="preserve"> 53</w:t>
      </w:r>
      <w:r>
        <w:rPr>
          <w:rFonts w:ascii="Arial Narrow" w:hAnsi="Arial Narrow"/>
          <w:sz w:val="28"/>
          <w:szCs w:val="28"/>
        </w:rPr>
        <w:t>(1) (c)</w:t>
      </w:r>
      <w:r w:rsidR="00C01A72">
        <w:rPr>
          <w:rFonts w:ascii="Arial Narrow" w:hAnsi="Arial Narrow"/>
          <w:sz w:val="28"/>
          <w:szCs w:val="28"/>
        </w:rPr>
        <w:t xml:space="preserve"> (ii) which the Mayor must approve within 28 days after the approval of the Budget.</w:t>
      </w:r>
    </w:p>
    <w:p w:rsidR="00B6327C" w:rsidRDefault="00B6327C" w:rsidP="00782F76">
      <w:pPr>
        <w:rPr>
          <w:rFonts w:ascii="Arial Narrow" w:hAnsi="Arial Narrow"/>
          <w:sz w:val="24"/>
          <w:szCs w:val="24"/>
        </w:rPr>
      </w:pPr>
    </w:p>
    <w:p w:rsidR="00B6327C" w:rsidRDefault="00B6327C" w:rsidP="00782F76">
      <w:pPr>
        <w:rPr>
          <w:rFonts w:ascii="Arial Narrow" w:hAnsi="Arial Narrow"/>
          <w:sz w:val="24"/>
          <w:szCs w:val="24"/>
        </w:rPr>
      </w:pPr>
    </w:p>
    <w:p w:rsidR="00B6327C" w:rsidRDefault="00B6327C" w:rsidP="00782F76">
      <w:pPr>
        <w:rPr>
          <w:rFonts w:ascii="Arial Narrow" w:hAnsi="Arial Narrow"/>
          <w:sz w:val="24"/>
          <w:szCs w:val="24"/>
        </w:rPr>
      </w:pPr>
    </w:p>
    <w:p w:rsidR="00B6327C" w:rsidRDefault="00B6327C" w:rsidP="00782F76">
      <w:pPr>
        <w:rPr>
          <w:rFonts w:ascii="Arial Narrow" w:hAnsi="Arial Narrow"/>
          <w:sz w:val="24"/>
          <w:szCs w:val="24"/>
        </w:rPr>
      </w:pPr>
    </w:p>
    <w:p w:rsidR="00B6327C" w:rsidRDefault="00B6327C" w:rsidP="00782F76">
      <w:pPr>
        <w:rPr>
          <w:rFonts w:ascii="Arial Narrow" w:hAnsi="Arial Narrow"/>
          <w:sz w:val="24"/>
          <w:szCs w:val="24"/>
        </w:rPr>
      </w:pPr>
    </w:p>
    <w:p w:rsidR="00B6327C" w:rsidRDefault="00B6327C" w:rsidP="00782F76">
      <w:pPr>
        <w:rPr>
          <w:rFonts w:ascii="Arial Narrow" w:hAnsi="Arial Narrow"/>
          <w:sz w:val="24"/>
          <w:szCs w:val="24"/>
        </w:rPr>
      </w:pPr>
    </w:p>
    <w:p w:rsidR="00B6327C" w:rsidRDefault="00B6327C" w:rsidP="00782F76">
      <w:pPr>
        <w:rPr>
          <w:rFonts w:ascii="Arial Narrow" w:hAnsi="Arial Narrow"/>
          <w:sz w:val="24"/>
          <w:szCs w:val="24"/>
        </w:rPr>
      </w:pPr>
    </w:p>
    <w:p w:rsidR="00B6327C" w:rsidRDefault="00B6327C" w:rsidP="00782F76">
      <w:pPr>
        <w:rPr>
          <w:rFonts w:ascii="Arial Narrow" w:hAnsi="Arial Narrow"/>
          <w:sz w:val="24"/>
          <w:szCs w:val="24"/>
        </w:rPr>
      </w:pPr>
    </w:p>
    <w:p w:rsidR="00B6327C" w:rsidRDefault="00B6327C" w:rsidP="00782F76">
      <w:pPr>
        <w:rPr>
          <w:rFonts w:ascii="Arial Narrow" w:hAnsi="Arial Narrow"/>
          <w:sz w:val="24"/>
          <w:szCs w:val="24"/>
        </w:rPr>
      </w:pPr>
    </w:p>
    <w:p w:rsidR="00B6327C" w:rsidRDefault="00B6327C" w:rsidP="00782F76">
      <w:pPr>
        <w:rPr>
          <w:rFonts w:ascii="Arial Narrow" w:hAnsi="Arial Narrow"/>
          <w:sz w:val="24"/>
          <w:szCs w:val="24"/>
        </w:rPr>
      </w:pPr>
    </w:p>
    <w:p w:rsidR="00B6327C" w:rsidRDefault="00B6327C" w:rsidP="00782F76">
      <w:pPr>
        <w:rPr>
          <w:rFonts w:ascii="Arial Narrow" w:hAnsi="Arial Narrow"/>
          <w:sz w:val="24"/>
          <w:szCs w:val="24"/>
        </w:rPr>
      </w:pPr>
    </w:p>
    <w:p w:rsidR="00B6327C" w:rsidRDefault="00B6327C" w:rsidP="00782F76">
      <w:pPr>
        <w:rPr>
          <w:rFonts w:ascii="Arial Narrow" w:hAnsi="Arial Narrow"/>
          <w:sz w:val="24"/>
          <w:szCs w:val="24"/>
        </w:rPr>
      </w:pPr>
    </w:p>
    <w:p w:rsidR="00B6327C" w:rsidRDefault="00B6327C" w:rsidP="00782F76">
      <w:pPr>
        <w:rPr>
          <w:rFonts w:ascii="Arial Narrow" w:hAnsi="Arial Narrow"/>
          <w:sz w:val="24"/>
          <w:szCs w:val="24"/>
        </w:rPr>
      </w:pPr>
    </w:p>
    <w:p w:rsidR="00B6327C" w:rsidRDefault="00B6327C" w:rsidP="00782F76">
      <w:pPr>
        <w:rPr>
          <w:rFonts w:ascii="Arial Narrow" w:hAnsi="Arial Narrow"/>
          <w:sz w:val="24"/>
          <w:szCs w:val="24"/>
        </w:rPr>
      </w:pPr>
    </w:p>
    <w:p w:rsidR="00B6327C" w:rsidRDefault="00B6327C" w:rsidP="00782F76">
      <w:pPr>
        <w:rPr>
          <w:rFonts w:ascii="Arial Narrow" w:hAnsi="Arial Narrow"/>
          <w:sz w:val="24"/>
          <w:szCs w:val="24"/>
        </w:rPr>
      </w:pPr>
    </w:p>
    <w:p w:rsidR="00B6327C" w:rsidRDefault="00B6327C" w:rsidP="00782F76">
      <w:pPr>
        <w:rPr>
          <w:rFonts w:ascii="Arial Narrow" w:hAnsi="Arial Narrow"/>
          <w:sz w:val="24"/>
          <w:szCs w:val="24"/>
        </w:rPr>
      </w:pPr>
    </w:p>
    <w:p w:rsidR="00B6327C" w:rsidRDefault="00B6327C" w:rsidP="00782F76">
      <w:pPr>
        <w:rPr>
          <w:rFonts w:ascii="Arial Narrow" w:hAnsi="Arial Narrow"/>
          <w:sz w:val="24"/>
          <w:szCs w:val="24"/>
        </w:rPr>
      </w:pPr>
    </w:p>
    <w:p w:rsidR="00B6327C" w:rsidRDefault="00B6327C" w:rsidP="00782F76">
      <w:pPr>
        <w:rPr>
          <w:rFonts w:ascii="Arial Narrow" w:hAnsi="Arial Narrow"/>
          <w:sz w:val="24"/>
          <w:szCs w:val="24"/>
        </w:rPr>
      </w:pPr>
    </w:p>
    <w:p w:rsidR="00C01A72" w:rsidRDefault="00C01A72" w:rsidP="00782F76">
      <w:pPr>
        <w:rPr>
          <w:rFonts w:ascii="Arial Narrow" w:hAnsi="Arial Narrow"/>
          <w:sz w:val="24"/>
          <w:szCs w:val="24"/>
        </w:rPr>
      </w:pPr>
    </w:p>
    <w:p w:rsidR="00C01A72" w:rsidRDefault="00C01A72" w:rsidP="00782F76">
      <w:pPr>
        <w:rPr>
          <w:rFonts w:ascii="Arial Narrow" w:hAnsi="Arial Narrow"/>
          <w:sz w:val="24"/>
          <w:szCs w:val="24"/>
        </w:rPr>
      </w:pPr>
    </w:p>
    <w:p w:rsidR="000B7F67" w:rsidRDefault="000B7F67" w:rsidP="00782F76">
      <w:pPr>
        <w:rPr>
          <w:rFonts w:ascii="Arial Narrow" w:hAnsi="Arial Narrow"/>
          <w:b/>
          <w:sz w:val="28"/>
          <w:szCs w:val="28"/>
        </w:rPr>
      </w:pPr>
    </w:p>
    <w:p w:rsidR="00B6327C" w:rsidRPr="002159BF" w:rsidRDefault="008548D5" w:rsidP="00782F76">
      <w:pPr>
        <w:rPr>
          <w:rFonts w:ascii="Arial Narrow" w:hAnsi="Arial Narrow"/>
          <w:b/>
          <w:sz w:val="28"/>
          <w:szCs w:val="28"/>
        </w:rPr>
      </w:pPr>
      <w:r w:rsidRPr="003B7D76">
        <w:rPr>
          <w:rFonts w:ascii="Arial Narrow" w:hAnsi="Arial Narrow"/>
          <w:b/>
          <w:sz w:val="28"/>
          <w:szCs w:val="28"/>
        </w:rPr>
        <w:lastRenderedPageBreak/>
        <w:t xml:space="preserve">MUNICIPAL MANAGER </w:t>
      </w:r>
      <w:r w:rsidR="00B6327C" w:rsidRPr="003B7D76">
        <w:rPr>
          <w:rFonts w:ascii="Arial Narrow" w:hAnsi="Arial Narrow"/>
          <w:b/>
          <w:sz w:val="28"/>
          <w:szCs w:val="28"/>
        </w:rPr>
        <w:t>QUALITY CERTIFICATE</w:t>
      </w:r>
    </w:p>
    <w:p w:rsidR="00B6327C" w:rsidRPr="003B7D76" w:rsidRDefault="00B6327C" w:rsidP="00782F76">
      <w:pPr>
        <w:rPr>
          <w:rFonts w:ascii="Arial Narrow" w:hAnsi="Arial Narrow"/>
          <w:sz w:val="28"/>
          <w:szCs w:val="28"/>
        </w:rPr>
      </w:pPr>
      <w:r w:rsidRPr="003B7D76">
        <w:rPr>
          <w:rFonts w:ascii="Arial Narrow" w:hAnsi="Arial Narrow"/>
          <w:sz w:val="28"/>
          <w:szCs w:val="28"/>
        </w:rPr>
        <w:t xml:space="preserve">I ……………………………………………………………….. </w:t>
      </w:r>
      <w:r w:rsidR="002159BF" w:rsidRPr="003B7D76">
        <w:rPr>
          <w:rFonts w:ascii="Arial Narrow" w:hAnsi="Arial Narrow"/>
          <w:sz w:val="28"/>
          <w:szCs w:val="28"/>
        </w:rPr>
        <w:t>In</w:t>
      </w:r>
      <w:r w:rsidRPr="003B7D76">
        <w:rPr>
          <w:rFonts w:ascii="Arial Narrow" w:hAnsi="Arial Narrow"/>
          <w:sz w:val="28"/>
          <w:szCs w:val="28"/>
        </w:rPr>
        <w:t xml:space="preserve"> my capacity as the</w:t>
      </w:r>
      <w:r w:rsidR="008548D5" w:rsidRPr="003B7D76">
        <w:rPr>
          <w:rFonts w:ascii="Arial Narrow" w:hAnsi="Arial Narrow"/>
          <w:sz w:val="28"/>
          <w:szCs w:val="28"/>
        </w:rPr>
        <w:t xml:space="preserve"> </w:t>
      </w:r>
      <w:r w:rsidR="00482EF8">
        <w:rPr>
          <w:rFonts w:ascii="Arial Narrow" w:hAnsi="Arial Narrow"/>
          <w:sz w:val="28"/>
          <w:szCs w:val="28"/>
        </w:rPr>
        <w:t xml:space="preserve">Acting </w:t>
      </w:r>
      <w:r w:rsidR="008548D5" w:rsidRPr="003B7D76">
        <w:rPr>
          <w:rFonts w:ascii="Arial Narrow" w:hAnsi="Arial Narrow"/>
          <w:sz w:val="28"/>
          <w:szCs w:val="28"/>
        </w:rPr>
        <w:t>Municipal Manager</w:t>
      </w:r>
      <w:r w:rsidRPr="003B7D76">
        <w:rPr>
          <w:rFonts w:ascii="Arial Narrow" w:hAnsi="Arial Narrow"/>
          <w:sz w:val="28"/>
          <w:szCs w:val="28"/>
        </w:rPr>
        <w:t xml:space="preserve"> of </w:t>
      </w:r>
      <w:proofErr w:type="spellStart"/>
      <w:r w:rsidR="002159BF">
        <w:rPr>
          <w:rFonts w:ascii="Arial Narrow" w:hAnsi="Arial Narrow"/>
          <w:sz w:val="28"/>
          <w:szCs w:val="28"/>
        </w:rPr>
        <w:t>Masilonyana</w:t>
      </w:r>
      <w:proofErr w:type="spellEnd"/>
      <w:r w:rsidR="002159BF">
        <w:rPr>
          <w:rFonts w:ascii="Arial Narrow" w:hAnsi="Arial Narrow"/>
          <w:sz w:val="28"/>
          <w:szCs w:val="28"/>
        </w:rPr>
        <w:t xml:space="preserve"> Local Municipality </w:t>
      </w:r>
      <w:r w:rsidRPr="003B7D76">
        <w:rPr>
          <w:rFonts w:ascii="Arial Narrow" w:hAnsi="Arial Narrow"/>
          <w:sz w:val="28"/>
          <w:szCs w:val="28"/>
        </w:rPr>
        <w:t>sub</w:t>
      </w:r>
      <w:r w:rsidR="002159BF">
        <w:rPr>
          <w:rFonts w:ascii="Arial Narrow" w:hAnsi="Arial Narrow"/>
          <w:sz w:val="28"/>
          <w:szCs w:val="28"/>
        </w:rPr>
        <w:t>mit this Final Service Delivery</w:t>
      </w:r>
      <w:r w:rsidRPr="003B7D76">
        <w:rPr>
          <w:rFonts w:ascii="Arial Narrow" w:hAnsi="Arial Narrow"/>
          <w:sz w:val="28"/>
          <w:szCs w:val="28"/>
        </w:rPr>
        <w:t xml:space="preserve"> Budget I</w:t>
      </w:r>
      <w:r w:rsidR="001D180E">
        <w:rPr>
          <w:rFonts w:ascii="Arial Narrow" w:hAnsi="Arial Narrow"/>
          <w:sz w:val="28"/>
          <w:szCs w:val="28"/>
        </w:rPr>
        <w:t>mplementation Plan for 2022/23</w:t>
      </w:r>
      <w:r w:rsidR="002159BF">
        <w:rPr>
          <w:rFonts w:ascii="Arial Narrow" w:hAnsi="Arial Narrow"/>
          <w:sz w:val="28"/>
          <w:szCs w:val="28"/>
        </w:rPr>
        <w:t xml:space="preserve"> financial year</w:t>
      </w:r>
      <w:r w:rsidRPr="003B7D76">
        <w:rPr>
          <w:rFonts w:ascii="Arial Narrow" w:hAnsi="Arial Narrow"/>
          <w:sz w:val="28"/>
          <w:szCs w:val="28"/>
        </w:rPr>
        <w:t xml:space="preserve"> for approval by the Honourable Mayor. The </w:t>
      </w:r>
      <w:r w:rsidR="00FA20AE" w:rsidRPr="003B7D76">
        <w:rPr>
          <w:rFonts w:ascii="Arial Narrow" w:hAnsi="Arial Narrow"/>
          <w:sz w:val="28"/>
          <w:szCs w:val="28"/>
        </w:rPr>
        <w:t>r</w:t>
      </w:r>
      <w:r w:rsidR="00ED78F2" w:rsidRPr="003B7D76">
        <w:rPr>
          <w:rFonts w:ascii="Arial Narrow" w:hAnsi="Arial Narrow"/>
          <w:sz w:val="28"/>
          <w:szCs w:val="28"/>
        </w:rPr>
        <w:t xml:space="preserve">eviewed SDBIP </w:t>
      </w:r>
      <w:r w:rsidRPr="003B7D76">
        <w:rPr>
          <w:rFonts w:ascii="Arial Narrow" w:hAnsi="Arial Narrow"/>
          <w:sz w:val="28"/>
          <w:szCs w:val="28"/>
        </w:rPr>
        <w:t xml:space="preserve">has been prepared in terms of the stipulated requirements as documented in the </w:t>
      </w:r>
      <w:r w:rsidR="000B7F67" w:rsidRPr="003B7D76">
        <w:rPr>
          <w:rFonts w:ascii="Arial Narrow" w:hAnsi="Arial Narrow"/>
          <w:sz w:val="28"/>
          <w:szCs w:val="28"/>
        </w:rPr>
        <w:t>Local Government</w:t>
      </w:r>
      <w:r w:rsidRPr="003B7D76">
        <w:rPr>
          <w:rFonts w:ascii="Arial Narrow" w:hAnsi="Arial Narrow"/>
          <w:sz w:val="28"/>
          <w:szCs w:val="28"/>
        </w:rPr>
        <w:t>: Municipal Finance Management Act of 2003.</w:t>
      </w:r>
    </w:p>
    <w:p w:rsidR="00B6327C" w:rsidRPr="003B7D76" w:rsidRDefault="00B6327C" w:rsidP="00782F76">
      <w:pPr>
        <w:rPr>
          <w:rFonts w:ascii="Arial Narrow" w:hAnsi="Arial Narrow"/>
          <w:sz w:val="28"/>
          <w:szCs w:val="28"/>
        </w:rPr>
      </w:pPr>
    </w:p>
    <w:p w:rsidR="00FA20AE" w:rsidRPr="003B7D76" w:rsidRDefault="003B7D76" w:rsidP="008548D5">
      <w:pPr>
        <w:pStyle w:val="NoSpacing"/>
        <w:rPr>
          <w:sz w:val="28"/>
          <w:szCs w:val="28"/>
        </w:rPr>
      </w:pPr>
      <w:r>
        <w:rPr>
          <w:sz w:val="28"/>
          <w:szCs w:val="28"/>
        </w:rPr>
        <w:t>___________________</w:t>
      </w:r>
      <w:r w:rsidR="00FA20AE" w:rsidRPr="003B7D76">
        <w:rPr>
          <w:sz w:val="28"/>
          <w:szCs w:val="28"/>
        </w:rPr>
        <w:tab/>
      </w:r>
      <w:r w:rsidR="00FA20AE" w:rsidRPr="003B7D76">
        <w:rPr>
          <w:sz w:val="28"/>
          <w:szCs w:val="28"/>
        </w:rPr>
        <w:tab/>
      </w:r>
      <w:r w:rsidR="00FA20AE" w:rsidRPr="003B7D76">
        <w:rPr>
          <w:sz w:val="28"/>
          <w:szCs w:val="28"/>
        </w:rPr>
        <w:tab/>
      </w:r>
      <w:r w:rsidR="00FA20AE" w:rsidRPr="003B7D76">
        <w:rPr>
          <w:sz w:val="28"/>
          <w:szCs w:val="28"/>
        </w:rPr>
        <w:tab/>
      </w:r>
      <w:r w:rsidR="00FA20AE" w:rsidRPr="003B7D76">
        <w:rPr>
          <w:sz w:val="28"/>
          <w:szCs w:val="28"/>
        </w:rPr>
        <w:tab/>
        <w:t>______________________</w:t>
      </w:r>
    </w:p>
    <w:p w:rsidR="00FA20AE" w:rsidRPr="003B7D76" w:rsidRDefault="00304FC0" w:rsidP="008548D5">
      <w:pPr>
        <w:pStyle w:val="NoSpacing"/>
        <w:rPr>
          <w:rFonts w:ascii="Arial Narrow" w:hAnsi="Arial Narrow"/>
          <w:b/>
          <w:sz w:val="28"/>
          <w:szCs w:val="28"/>
        </w:rPr>
      </w:pPr>
      <w:r>
        <w:rPr>
          <w:rFonts w:ascii="Arial Narrow" w:hAnsi="Arial Narrow"/>
          <w:b/>
          <w:sz w:val="28"/>
          <w:szCs w:val="28"/>
        </w:rPr>
        <w:t>S. THOMAS</w:t>
      </w:r>
      <w:r>
        <w:rPr>
          <w:rFonts w:ascii="Arial Narrow" w:hAnsi="Arial Narrow"/>
          <w:b/>
          <w:sz w:val="28"/>
          <w:szCs w:val="28"/>
        </w:rPr>
        <w:tab/>
      </w:r>
      <w:r w:rsidR="005A2650">
        <w:rPr>
          <w:rFonts w:ascii="Arial Narrow" w:hAnsi="Arial Narrow"/>
          <w:b/>
          <w:sz w:val="28"/>
          <w:szCs w:val="28"/>
        </w:rPr>
        <w:tab/>
      </w:r>
      <w:r w:rsidR="005A2650">
        <w:rPr>
          <w:rFonts w:ascii="Arial Narrow" w:hAnsi="Arial Narrow"/>
          <w:b/>
          <w:sz w:val="28"/>
          <w:szCs w:val="28"/>
        </w:rPr>
        <w:tab/>
      </w:r>
      <w:r w:rsidR="005A2650">
        <w:rPr>
          <w:rFonts w:ascii="Arial Narrow" w:hAnsi="Arial Narrow"/>
          <w:b/>
          <w:sz w:val="28"/>
          <w:szCs w:val="28"/>
        </w:rPr>
        <w:tab/>
      </w:r>
      <w:r w:rsidR="005A2650">
        <w:rPr>
          <w:rFonts w:ascii="Arial Narrow" w:hAnsi="Arial Narrow"/>
          <w:b/>
          <w:sz w:val="28"/>
          <w:szCs w:val="28"/>
        </w:rPr>
        <w:tab/>
      </w:r>
      <w:r w:rsidR="005A2650">
        <w:rPr>
          <w:rFonts w:ascii="Arial Narrow" w:hAnsi="Arial Narrow"/>
          <w:b/>
          <w:sz w:val="28"/>
          <w:szCs w:val="28"/>
        </w:rPr>
        <w:tab/>
      </w:r>
      <w:r w:rsidR="005A2650">
        <w:rPr>
          <w:rFonts w:ascii="Arial Narrow" w:hAnsi="Arial Narrow"/>
          <w:b/>
          <w:sz w:val="28"/>
          <w:szCs w:val="28"/>
        </w:rPr>
        <w:tab/>
      </w:r>
      <w:r w:rsidR="00FA20AE" w:rsidRPr="003B7D76">
        <w:rPr>
          <w:rFonts w:ascii="Arial Narrow" w:hAnsi="Arial Narrow"/>
          <w:b/>
          <w:sz w:val="28"/>
          <w:szCs w:val="28"/>
        </w:rPr>
        <w:t>DATE</w:t>
      </w:r>
    </w:p>
    <w:p w:rsidR="00FA20AE" w:rsidRPr="003B7D76" w:rsidRDefault="00FA20AE" w:rsidP="00782F76">
      <w:pPr>
        <w:rPr>
          <w:rFonts w:ascii="Arial Narrow" w:hAnsi="Arial Narrow"/>
          <w:b/>
          <w:sz w:val="28"/>
          <w:szCs w:val="28"/>
        </w:rPr>
      </w:pPr>
    </w:p>
    <w:p w:rsidR="00FA20AE" w:rsidRDefault="00FA20AE" w:rsidP="00782F76">
      <w:pPr>
        <w:rPr>
          <w:rFonts w:ascii="Arial Narrow" w:hAnsi="Arial Narrow"/>
          <w:b/>
          <w:sz w:val="24"/>
          <w:szCs w:val="24"/>
        </w:rPr>
      </w:pPr>
    </w:p>
    <w:p w:rsidR="00FA20AE" w:rsidRDefault="00FA20AE" w:rsidP="00782F76">
      <w:pPr>
        <w:rPr>
          <w:rFonts w:ascii="Arial Narrow" w:hAnsi="Arial Narrow"/>
          <w:b/>
          <w:sz w:val="24"/>
          <w:szCs w:val="24"/>
        </w:rPr>
      </w:pPr>
    </w:p>
    <w:p w:rsidR="00FA20AE" w:rsidRDefault="00FA20AE" w:rsidP="00782F76">
      <w:pPr>
        <w:rPr>
          <w:rFonts w:ascii="Arial Narrow" w:hAnsi="Arial Narrow"/>
          <w:b/>
          <w:sz w:val="24"/>
          <w:szCs w:val="24"/>
        </w:rPr>
      </w:pPr>
    </w:p>
    <w:p w:rsidR="00FA20AE" w:rsidRDefault="00FA20AE" w:rsidP="00782F76">
      <w:pPr>
        <w:rPr>
          <w:rFonts w:ascii="Arial Narrow" w:hAnsi="Arial Narrow"/>
          <w:b/>
          <w:sz w:val="24"/>
          <w:szCs w:val="24"/>
        </w:rPr>
      </w:pPr>
    </w:p>
    <w:p w:rsidR="00FA20AE" w:rsidRDefault="00FA20AE" w:rsidP="00782F76">
      <w:pPr>
        <w:rPr>
          <w:rFonts w:ascii="Arial Narrow" w:hAnsi="Arial Narrow"/>
          <w:b/>
          <w:sz w:val="24"/>
          <w:szCs w:val="24"/>
        </w:rPr>
      </w:pPr>
    </w:p>
    <w:p w:rsidR="00FA20AE" w:rsidRDefault="00FA20AE" w:rsidP="00782F76">
      <w:pPr>
        <w:rPr>
          <w:rFonts w:ascii="Arial Narrow" w:hAnsi="Arial Narrow"/>
          <w:b/>
          <w:sz w:val="24"/>
          <w:szCs w:val="24"/>
        </w:rPr>
      </w:pPr>
    </w:p>
    <w:p w:rsidR="00FA20AE" w:rsidRDefault="00FA20AE" w:rsidP="00782F76">
      <w:pPr>
        <w:rPr>
          <w:rFonts w:ascii="Arial Narrow" w:hAnsi="Arial Narrow"/>
          <w:b/>
          <w:sz w:val="24"/>
          <w:szCs w:val="24"/>
        </w:rPr>
      </w:pPr>
    </w:p>
    <w:p w:rsidR="00FA20AE" w:rsidRDefault="00FA20AE" w:rsidP="00782F76">
      <w:pPr>
        <w:rPr>
          <w:rFonts w:ascii="Arial Narrow" w:hAnsi="Arial Narrow"/>
          <w:b/>
          <w:sz w:val="24"/>
          <w:szCs w:val="24"/>
        </w:rPr>
      </w:pPr>
    </w:p>
    <w:p w:rsidR="00FA20AE" w:rsidRDefault="00FA20AE" w:rsidP="00782F76">
      <w:pPr>
        <w:rPr>
          <w:rFonts w:ascii="Arial Narrow" w:hAnsi="Arial Narrow"/>
          <w:b/>
          <w:sz w:val="24"/>
          <w:szCs w:val="24"/>
        </w:rPr>
      </w:pPr>
    </w:p>
    <w:p w:rsidR="00FA20AE" w:rsidRDefault="00FA20AE" w:rsidP="00782F76">
      <w:pPr>
        <w:rPr>
          <w:rFonts w:ascii="Arial Narrow" w:hAnsi="Arial Narrow"/>
          <w:b/>
          <w:sz w:val="24"/>
          <w:szCs w:val="24"/>
        </w:rPr>
      </w:pPr>
    </w:p>
    <w:p w:rsidR="00FA20AE" w:rsidRDefault="00FA20AE" w:rsidP="00782F76">
      <w:pPr>
        <w:rPr>
          <w:rFonts w:ascii="Arial Narrow" w:hAnsi="Arial Narrow"/>
          <w:b/>
          <w:sz w:val="24"/>
          <w:szCs w:val="24"/>
        </w:rPr>
      </w:pPr>
    </w:p>
    <w:p w:rsidR="008548D5" w:rsidRDefault="008548D5" w:rsidP="00782F76">
      <w:pPr>
        <w:rPr>
          <w:rFonts w:ascii="Arial Narrow" w:hAnsi="Arial Narrow"/>
          <w:b/>
          <w:sz w:val="24"/>
          <w:szCs w:val="24"/>
        </w:rPr>
      </w:pPr>
    </w:p>
    <w:p w:rsidR="00FA20AE" w:rsidRDefault="00FA20AE" w:rsidP="00782F76">
      <w:pPr>
        <w:rPr>
          <w:rFonts w:ascii="Arial Narrow" w:hAnsi="Arial Narrow"/>
          <w:b/>
          <w:sz w:val="24"/>
          <w:szCs w:val="24"/>
        </w:rPr>
      </w:pPr>
    </w:p>
    <w:p w:rsidR="00FA20AE" w:rsidRDefault="00FA20AE" w:rsidP="00782F76">
      <w:pPr>
        <w:rPr>
          <w:rFonts w:ascii="Arial Narrow" w:hAnsi="Arial Narrow"/>
          <w:b/>
          <w:sz w:val="24"/>
          <w:szCs w:val="24"/>
        </w:rPr>
      </w:pPr>
    </w:p>
    <w:p w:rsidR="002159BF" w:rsidRDefault="002159BF" w:rsidP="00782F76">
      <w:pPr>
        <w:rPr>
          <w:rFonts w:ascii="Arial Narrow" w:hAnsi="Arial Narrow"/>
          <w:b/>
          <w:sz w:val="24"/>
          <w:szCs w:val="24"/>
        </w:rPr>
      </w:pPr>
    </w:p>
    <w:p w:rsidR="003B7D76" w:rsidRDefault="003B7D76" w:rsidP="00782F76">
      <w:pPr>
        <w:rPr>
          <w:rFonts w:ascii="Arial Narrow" w:hAnsi="Arial Narrow"/>
          <w:b/>
          <w:sz w:val="24"/>
          <w:szCs w:val="24"/>
        </w:rPr>
      </w:pPr>
    </w:p>
    <w:p w:rsidR="00FA20AE" w:rsidRPr="003B7D76" w:rsidRDefault="00FA20AE" w:rsidP="00782F76">
      <w:pPr>
        <w:rPr>
          <w:rFonts w:ascii="Arial Narrow" w:hAnsi="Arial Narrow"/>
          <w:b/>
          <w:sz w:val="28"/>
          <w:szCs w:val="28"/>
        </w:rPr>
      </w:pPr>
      <w:r w:rsidRPr="003B7D76">
        <w:rPr>
          <w:rFonts w:ascii="Arial Narrow" w:hAnsi="Arial Narrow"/>
          <w:b/>
          <w:sz w:val="28"/>
          <w:szCs w:val="28"/>
        </w:rPr>
        <w:lastRenderedPageBreak/>
        <w:t>HONOURABLE MAYOR’S APPROVAL</w:t>
      </w:r>
    </w:p>
    <w:p w:rsidR="00FA20AE" w:rsidRPr="003B7D76" w:rsidRDefault="00FA20AE" w:rsidP="00782F76">
      <w:pPr>
        <w:rPr>
          <w:rFonts w:ascii="Arial Narrow" w:hAnsi="Arial Narrow"/>
          <w:sz w:val="28"/>
          <w:szCs w:val="28"/>
        </w:rPr>
      </w:pPr>
      <w:r w:rsidRPr="003B7D76">
        <w:rPr>
          <w:rFonts w:ascii="Arial Narrow" w:hAnsi="Arial Narrow"/>
          <w:sz w:val="28"/>
          <w:szCs w:val="28"/>
        </w:rPr>
        <w:t>I ……………………………………………………………………… in my capacity as the Mayor of Masilonyana  Local Municipality hereby approve the Final  Service Delivery an</w:t>
      </w:r>
      <w:r w:rsidR="003B7D76">
        <w:rPr>
          <w:rFonts w:ascii="Arial Narrow" w:hAnsi="Arial Narrow"/>
          <w:sz w:val="28"/>
          <w:szCs w:val="28"/>
        </w:rPr>
        <w:t>d Budget Implementation  Plan (S</w:t>
      </w:r>
      <w:r w:rsidR="00E20D53">
        <w:rPr>
          <w:rFonts w:ascii="Arial Narrow" w:hAnsi="Arial Narrow"/>
          <w:sz w:val="28"/>
          <w:szCs w:val="28"/>
        </w:rPr>
        <w:t>DBIP) for the 2022/23</w:t>
      </w:r>
      <w:r w:rsidRPr="003B7D76">
        <w:rPr>
          <w:rFonts w:ascii="Arial Narrow" w:hAnsi="Arial Narrow"/>
          <w:sz w:val="28"/>
          <w:szCs w:val="28"/>
        </w:rPr>
        <w:t xml:space="preserve"> Financial year as required in terms of section 54(1) (c)  of the Local Government  Municipal Finance Management Act 2003.</w:t>
      </w:r>
    </w:p>
    <w:p w:rsidR="00FA20AE" w:rsidRPr="003B7D76" w:rsidRDefault="00FA20AE" w:rsidP="00782F76">
      <w:pPr>
        <w:rPr>
          <w:rFonts w:ascii="Arial Narrow" w:hAnsi="Arial Narrow"/>
          <w:sz w:val="28"/>
          <w:szCs w:val="28"/>
        </w:rPr>
      </w:pPr>
    </w:p>
    <w:p w:rsidR="00FA20AE" w:rsidRPr="003B7D76" w:rsidRDefault="00FA20AE" w:rsidP="008548D5">
      <w:pPr>
        <w:pStyle w:val="NoSpacing"/>
        <w:rPr>
          <w:rFonts w:ascii="Arial Narrow" w:hAnsi="Arial Narrow"/>
          <w:sz w:val="28"/>
          <w:szCs w:val="28"/>
        </w:rPr>
      </w:pPr>
      <w:r w:rsidRPr="003B7D76">
        <w:rPr>
          <w:rFonts w:ascii="Arial Narrow" w:hAnsi="Arial Narrow"/>
          <w:sz w:val="28"/>
          <w:szCs w:val="28"/>
        </w:rPr>
        <w:t>_</w:t>
      </w:r>
      <w:r w:rsidR="008548D5" w:rsidRPr="003B7D76">
        <w:rPr>
          <w:rFonts w:ascii="Arial Narrow" w:hAnsi="Arial Narrow"/>
          <w:sz w:val="28"/>
          <w:szCs w:val="28"/>
        </w:rPr>
        <w:t>__________</w:t>
      </w:r>
      <w:r w:rsidR="003B7D76">
        <w:rPr>
          <w:rFonts w:ascii="Arial Narrow" w:hAnsi="Arial Narrow"/>
          <w:sz w:val="28"/>
          <w:szCs w:val="28"/>
        </w:rPr>
        <w:t>_______________</w:t>
      </w:r>
      <w:r w:rsidR="008548D5" w:rsidRPr="003B7D76">
        <w:rPr>
          <w:rFonts w:ascii="Arial Narrow" w:hAnsi="Arial Narrow"/>
          <w:sz w:val="28"/>
          <w:szCs w:val="28"/>
        </w:rPr>
        <w:tab/>
      </w:r>
      <w:r w:rsidR="008548D5" w:rsidRPr="003B7D76">
        <w:rPr>
          <w:rFonts w:ascii="Arial Narrow" w:hAnsi="Arial Narrow"/>
          <w:sz w:val="28"/>
          <w:szCs w:val="28"/>
        </w:rPr>
        <w:tab/>
      </w:r>
      <w:r w:rsidR="008548D5" w:rsidRPr="003B7D76">
        <w:rPr>
          <w:rFonts w:ascii="Arial Narrow" w:hAnsi="Arial Narrow"/>
          <w:sz w:val="28"/>
          <w:szCs w:val="28"/>
        </w:rPr>
        <w:tab/>
      </w:r>
      <w:r w:rsidR="008548D5" w:rsidRPr="003B7D76">
        <w:rPr>
          <w:rFonts w:ascii="Arial Narrow" w:hAnsi="Arial Narrow"/>
          <w:sz w:val="28"/>
          <w:szCs w:val="28"/>
        </w:rPr>
        <w:tab/>
      </w:r>
      <w:r w:rsidR="008548D5" w:rsidRPr="003B7D76">
        <w:rPr>
          <w:rFonts w:ascii="Arial Narrow" w:hAnsi="Arial Narrow"/>
          <w:sz w:val="28"/>
          <w:szCs w:val="28"/>
        </w:rPr>
        <w:tab/>
      </w:r>
      <w:r w:rsidRPr="003B7D76">
        <w:rPr>
          <w:rFonts w:ascii="Arial Narrow" w:hAnsi="Arial Narrow"/>
          <w:sz w:val="28"/>
          <w:szCs w:val="28"/>
        </w:rPr>
        <w:t>___________________</w:t>
      </w:r>
    </w:p>
    <w:p w:rsidR="00FA20AE" w:rsidRDefault="00FA20AE" w:rsidP="008548D5">
      <w:pPr>
        <w:pStyle w:val="NoSpacing"/>
        <w:rPr>
          <w:rFonts w:ascii="Arial Narrow" w:hAnsi="Arial Narrow"/>
          <w:b/>
          <w:sz w:val="28"/>
          <w:szCs w:val="28"/>
        </w:rPr>
      </w:pPr>
      <w:r w:rsidRPr="003B7D76">
        <w:rPr>
          <w:rFonts w:ascii="Arial Narrow" w:hAnsi="Arial Narrow"/>
          <w:b/>
          <w:sz w:val="28"/>
          <w:szCs w:val="28"/>
        </w:rPr>
        <w:t xml:space="preserve">Cllr </w:t>
      </w:r>
      <w:r w:rsidR="008C6936">
        <w:rPr>
          <w:rFonts w:ascii="Arial Narrow" w:hAnsi="Arial Narrow"/>
          <w:b/>
          <w:sz w:val="28"/>
          <w:szCs w:val="28"/>
        </w:rPr>
        <w:t>K.E MODISE</w:t>
      </w:r>
      <w:r w:rsidRPr="003B7D76">
        <w:rPr>
          <w:rFonts w:ascii="Arial Narrow" w:hAnsi="Arial Narrow"/>
          <w:sz w:val="28"/>
          <w:szCs w:val="28"/>
        </w:rPr>
        <w:tab/>
      </w:r>
      <w:r w:rsidRPr="003B7D76">
        <w:rPr>
          <w:rFonts w:ascii="Arial Narrow" w:hAnsi="Arial Narrow"/>
          <w:sz w:val="28"/>
          <w:szCs w:val="28"/>
        </w:rPr>
        <w:tab/>
      </w:r>
      <w:r w:rsidRPr="003B7D76">
        <w:rPr>
          <w:rFonts w:ascii="Arial Narrow" w:hAnsi="Arial Narrow"/>
          <w:sz w:val="28"/>
          <w:szCs w:val="28"/>
        </w:rPr>
        <w:tab/>
      </w:r>
      <w:r w:rsidRPr="003B7D76">
        <w:rPr>
          <w:rFonts w:ascii="Arial Narrow" w:hAnsi="Arial Narrow"/>
          <w:sz w:val="28"/>
          <w:szCs w:val="28"/>
        </w:rPr>
        <w:tab/>
      </w:r>
      <w:r w:rsidRPr="003B7D76">
        <w:rPr>
          <w:rFonts w:ascii="Arial Narrow" w:hAnsi="Arial Narrow"/>
          <w:sz w:val="28"/>
          <w:szCs w:val="28"/>
        </w:rPr>
        <w:tab/>
      </w:r>
      <w:r w:rsidRPr="003B7D76">
        <w:rPr>
          <w:rFonts w:ascii="Arial Narrow" w:hAnsi="Arial Narrow"/>
          <w:sz w:val="28"/>
          <w:szCs w:val="28"/>
        </w:rPr>
        <w:tab/>
      </w:r>
      <w:r w:rsidRPr="003B7D76">
        <w:rPr>
          <w:rFonts w:ascii="Arial Narrow" w:hAnsi="Arial Narrow"/>
          <w:sz w:val="28"/>
          <w:szCs w:val="28"/>
        </w:rPr>
        <w:tab/>
      </w:r>
      <w:r w:rsidRPr="003B7D76">
        <w:rPr>
          <w:rFonts w:ascii="Arial Narrow" w:hAnsi="Arial Narrow"/>
          <w:b/>
          <w:sz w:val="28"/>
          <w:szCs w:val="28"/>
        </w:rPr>
        <w:t>DATE</w:t>
      </w:r>
    </w:p>
    <w:p w:rsidR="005A2650" w:rsidRDefault="005A2650" w:rsidP="008548D5">
      <w:pPr>
        <w:pStyle w:val="NoSpacing"/>
        <w:rPr>
          <w:rFonts w:ascii="Arial Narrow" w:hAnsi="Arial Narrow"/>
          <w:b/>
          <w:sz w:val="28"/>
          <w:szCs w:val="28"/>
        </w:rPr>
      </w:pPr>
    </w:p>
    <w:p w:rsidR="005A2650" w:rsidRDefault="005A2650" w:rsidP="008548D5">
      <w:pPr>
        <w:pStyle w:val="NoSpacing"/>
        <w:rPr>
          <w:rFonts w:ascii="Arial Narrow" w:hAnsi="Arial Narrow"/>
          <w:b/>
          <w:sz w:val="28"/>
          <w:szCs w:val="28"/>
        </w:rPr>
      </w:pPr>
    </w:p>
    <w:p w:rsidR="005A2650" w:rsidRDefault="005A2650" w:rsidP="008548D5">
      <w:pPr>
        <w:pStyle w:val="NoSpacing"/>
        <w:rPr>
          <w:rFonts w:ascii="Arial Narrow" w:hAnsi="Arial Narrow"/>
          <w:b/>
          <w:sz w:val="28"/>
          <w:szCs w:val="28"/>
        </w:rPr>
      </w:pPr>
    </w:p>
    <w:p w:rsidR="005A2650" w:rsidRDefault="005A2650" w:rsidP="008548D5">
      <w:pPr>
        <w:pStyle w:val="NoSpacing"/>
        <w:rPr>
          <w:rFonts w:ascii="Arial Narrow" w:hAnsi="Arial Narrow"/>
          <w:b/>
          <w:sz w:val="28"/>
          <w:szCs w:val="28"/>
        </w:rPr>
      </w:pPr>
    </w:p>
    <w:p w:rsidR="005A2650" w:rsidRDefault="005A2650" w:rsidP="008548D5">
      <w:pPr>
        <w:pStyle w:val="NoSpacing"/>
        <w:rPr>
          <w:rFonts w:ascii="Arial Narrow" w:hAnsi="Arial Narrow"/>
          <w:b/>
          <w:sz w:val="28"/>
          <w:szCs w:val="28"/>
        </w:rPr>
      </w:pPr>
    </w:p>
    <w:p w:rsidR="005A2650" w:rsidRDefault="005A2650" w:rsidP="008548D5">
      <w:pPr>
        <w:pStyle w:val="NoSpacing"/>
        <w:rPr>
          <w:rFonts w:ascii="Arial Narrow" w:hAnsi="Arial Narrow"/>
          <w:b/>
          <w:sz w:val="28"/>
          <w:szCs w:val="28"/>
        </w:rPr>
      </w:pPr>
    </w:p>
    <w:p w:rsidR="005A2650" w:rsidRDefault="005A2650" w:rsidP="008548D5">
      <w:pPr>
        <w:pStyle w:val="NoSpacing"/>
        <w:rPr>
          <w:rFonts w:ascii="Arial Narrow" w:hAnsi="Arial Narrow"/>
          <w:b/>
          <w:sz w:val="28"/>
          <w:szCs w:val="28"/>
        </w:rPr>
      </w:pPr>
    </w:p>
    <w:p w:rsidR="005A2650" w:rsidRDefault="005A2650" w:rsidP="008548D5">
      <w:pPr>
        <w:pStyle w:val="NoSpacing"/>
        <w:rPr>
          <w:rFonts w:ascii="Arial Narrow" w:hAnsi="Arial Narrow"/>
          <w:b/>
          <w:sz w:val="28"/>
          <w:szCs w:val="28"/>
        </w:rPr>
      </w:pPr>
    </w:p>
    <w:p w:rsidR="005A2650" w:rsidRDefault="005A2650" w:rsidP="008548D5">
      <w:pPr>
        <w:pStyle w:val="NoSpacing"/>
        <w:rPr>
          <w:rFonts w:ascii="Arial Narrow" w:hAnsi="Arial Narrow"/>
          <w:b/>
          <w:sz w:val="28"/>
          <w:szCs w:val="28"/>
        </w:rPr>
      </w:pPr>
    </w:p>
    <w:p w:rsidR="005A2650" w:rsidRDefault="005A2650" w:rsidP="008548D5">
      <w:pPr>
        <w:pStyle w:val="NoSpacing"/>
        <w:rPr>
          <w:rFonts w:ascii="Arial Narrow" w:hAnsi="Arial Narrow"/>
          <w:b/>
          <w:sz w:val="28"/>
          <w:szCs w:val="28"/>
        </w:rPr>
      </w:pPr>
    </w:p>
    <w:p w:rsidR="005A2650" w:rsidRDefault="005A2650" w:rsidP="008548D5">
      <w:pPr>
        <w:pStyle w:val="NoSpacing"/>
        <w:rPr>
          <w:rFonts w:ascii="Arial Narrow" w:hAnsi="Arial Narrow"/>
          <w:b/>
          <w:sz w:val="28"/>
          <w:szCs w:val="28"/>
        </w:rPr>
      </w:pPr>
    </w:p>
    <w:p w:rsidR="005A2650" w:rsidRDefault="005A2650" w:rsidP="008548D5">
      <w:pPr>
        <w:pStyle w:val="NoSpacing"/>
        <w:rPr>
          <w:rFonts w:ascii="Arial Narrow" w:hAnsi="Arial Narrow"/>
          <w:b/>
          <w:sz w:val="28"/>
          <w:szCs w:val="28"/>
        </w:rPr>
      </w:pPr>
    </w:p>
    <w:p w:rsidR="005A2650" w:rsidRDefault="005A2650" w:rsidP="008548D5">
      <w:pPr>
        <w:pStyle w:val="NoSpacing"/>
        <w:rPr>
          <w:rFonts w:ascii="Arial Narrow" w:hAnsi="Arial Narrow"/>
          <w:b/>
          <w:sz w:val="28"/>
          <w:szCs w:val="28"/>
        </w:rPr>
      </w:pPr>
    </w:p>
    <w:p w:rsidR="005A2650" w:rsidRDefault="005A2650" w:rsidP="008548D5">
      <w:pPr>
        <w:pStyle w:val="NoSpacing"/>
        <w:rPr>
          <w:rFonts w:ascii="Arial Narrow" w:hAnsi="Arial Narrow"/>
          <w:b/>
          <w:sz w:val="28"/>
          <w:szCs w:val="28"/>
        </w:rPr>
      </w:pPr>
    </w:p>
    <w:p w:rsidR="005A2650" w:rsidRDefault="005A2650" w:rsidP="008548D5">
      <w:pPr>
        <w:pStyle w:val="NoSpacing"/>
        <w:rPr>
          <w:rFonts w:ascii="Arial Narrow" w:hAnsi="Arial Narrow"/>
          <w:b/>
          <w:sz w:val="28"/>
          <w:szCs w:val="28"/>
        </w:rPr>
      </w:pPr>
    </w:p>
    <w:p w:rsidR="005A2650" w:rsidRDefault="005A2650" w:rsidP="008548D5">
      <w:pPr>
        <w:pStyle w:val="NoSpacing"/>
        <w:rPr>
          <w:rFonts w:ascii="Arial Narrow" w:hAnsi="Arial Narrow"/>
          <w:b/>
          <w:sz w:val="28"/>
          <w:szCs w:val="28"/>
        </w:rPr>
      </w:pPr>
    </w:p>
    <w:p w:rsidR="005A2650" w:rsidRDefault="005A2650" w:rsidP="008548D5">
      <w:pPr>
        <w:pStyle w:val="NoSpacing"/>
        <w:rPr>
          <w:rFonts w:ascii="Arial Narrow" w:hAnsi="Arial Narrow"/>
          <w:b/>
          <w:sz w:val="28"/>
          <w:szCs w:val="28"/>
        </w:rPr>
      </w:pPr>
    </w:p>
    <w:p w:rsidR="005A2650" w:rsidRDefault="005A2650" w:rsidP="008548D5">
      <w:pPr>
        <w:pStyle w:val="NoSpacing"/>
        <w:rPr>
          <w:rFonts w:ascii="Arial Narrow" w:hAnsi="Arial Narrow"/>
          <w:b/>
          <w:sz w:val="28"/>
          <w:szCs w:val="28"/>
        </w:rPr>
      </w:pPr>
    </w:p>
    <w:p w:rsidR="005A2650" w:rsidRDefault="005A2650" w:rsidP="008548D5">
      <w:pPr>
        <w:pStyle w:val="NoSpacing"/>
        <w:rPr>
          <w:rFonts w:ascii="Arial Narrow" w:hAnsi="Arial Narrow"/>
          <w:b/>
          <w:sz w:val="28"/>
          <w:szCs w:val="28"/>
        </w:rPr>
      </w:pPr>
    </w:p>
    <w:p w:rsidR="005A2650" w:rsidRDefault="005A2650" w:rsidP="008548D5">
      <w:pPr>
        <w:pStyle w:val="NoSpacing"/>
        <w:rPr>
          <w:rFonts w:ascii="Arial Narrow" w:hAnsi="Arial Narrow"/>
          <w:b/>
          <w:sz w:val="28"/>
          <w:szCs w:val="28"/>
        </w:rPr>
      </w:pPr>
    </w:p>
    <w:p w:rsidR="005A2650" w:rsidRDefault="005A2650" w:rsidP="008548D5">
      <w:pPr>
        <w:pStyle w:val="NoSpacing"/>
        <w:rPr>
          <w:rFonts w:ascii="Arial Narrow" w:hAnsi="Arial Narrow"/>
          <w:b/>
          <w:sz w:val="28"/>
          <w:szCs w:val="28"/>
        </w:rPr>
      </w:pPr>
    </w:p>
    <w:p w:rsidR="005A2650" w:rsidRDefault="005A2650" w:rsidP="008548D5">
      <w:pPr>
        <w:pStyle w:val="NoSpacing"/>
        <w:rPr>
          <w:rFonts w:ascii="Arial Narrow" w:hAnsi="Arial Narrow"/>
          <w:b/>
          <w:sz w:val="28"/>
          <w:szCs w:val="28"/>
        </w:rPr>
      </w:pPr>
    </w:p>
    <w:p w:rsidR="005A2650" w:rsidRDefault="005A2650" w:rsidP="008548D5">
      <w:pPr>
        <w:pStyle w:val="NoSpacing"/>
        <w:rPr>
          <w:rFonts w:ascii="Arial Narrow" w:hAnsi="Arial Narrow"/>
          <w:b/>
          <w:sz w:val="28"/>
          <w:szCs w:val="28"/>
        </w:rPr>
      </w:pPr>
    </w:p>
    <w:p w:rsidR="005A2650" w:rsidRDefault="005A2650" w:rsidP="008548D5">
      <w:pPr>
        <w:pStyle w:val="NoSpacing"/>
        <w:rPr>
          <w:rFonts w:ascii="Arial Narrow" w:hAnsi="Arial Narrow"/>
          <w:b/>
          <w:sz w:val="28"/>
          <w:szCs w:val="28"/>
        </w:rPr>
      </w:pPr>
    </w:p>
    <w:p w:rsidR="005A2650" w:rsidRDefault="005A2650" w:rsidP="008548D5">
      <w:pPr>
        <w:pStyle w:val="NoSpacing"/>
        <w:rPr>
          <w:rFonts w:ascii="Arial Narrow" w:hAnsi="Arial Narrow"/>
          <w:b/>
          <w:sz w:val="28"/>
          <w:szCs w:val="28"/>
        </w:rPr>
      </w:pPr>
    </w:p>
    <w:p w:rsidR="00FA20AE" w:rsidRPr="003B7D76" w:rsidRDefault="00FA20AE" w:rsidP="00782F76">
      <w:pPr>
        <w:rPr>
          <w:rFonts w:ascii="Arial Narrow" w:hAnsi="Arial Narrow"/>
          <w:b/>
          <w:sz w:val="28"/>
          <w:szCs w:val="28"/>
        </w:rPr>
      </w:pPr>
    </w:p>
    <w:p w:rsidR="00BA6DB7" w:rsidRDefault="00BA6DB7" w:rsidP="00AF73FA">
      <w:pPr>
        <w:rPr>
          <w:rFonts w:ascii="Arial Narrow" w:hAnsi="Arial Narrow"/>
          <w:b/>
          <w:sz w:val="24"/>
          <w:szCs w:val="24"/>
          <w:u w:val="single"/>
        </w:rPr>
      </w:pPr>
    </w:p>
    <w:p w:rsidR="00BA6DB7" w:rsidRDefault="00BA6DB7" w:rsidP="00AF73FA">
      <w:pPr>
        <w:rPr>
          <w:rFonts w:ascii="Arial Narrow" w:hAnsi="Arial Narrow"/>
          <w:b/>
          <w:sz w:val="24"/>
          <w:szCs w:val="24"/>
          <w:u w:val="single"/>
        </w:rPr>
      </w:pPr>
    </w:p>
    <w:p w:rsidR="00BA6DB7" w:rsidRDefault="00BA6DB7" w:rsidP="00BA6DB7">
      <w:pPr>
        <w:rPr>
          <w:rFonts w:ascii="Arial Narrow" w:hAnsi="Arial Narrow"/>
          <w:b/>
          <w:color w:val="FF0000"/>
          <w:sz w:val="24"/>
          <w:szCs w:val="24"/>
        </w:rPr>
      </w:pPr>
    </w:p>
    <w:p w:rsidR="00BA6DB7" w:rsidRDefault="00BA6DB7" w:rsidP="00BA6DB7">
      <w:pPr>
        <w:rPr>
          <w:rFonts w:ascii="Arial Narrow" w:hAnsi="Arial Narrow"/>
          <w:b/>
          <w:color w:val="FF0000"/>
          <w:sz w:val="24"/>
          <w:szCs w:val="24"/>
        </w:rPr>
      </w:pPr>
    </w:p>
    <w:p w:rsidR="00BA6DB7" w:rsidRDefault="00BA6DB7" w:rsidP="00BA6DB7">
      <w:pPr>
        <w:rPr>
          <w:rFonts w:ascii="Arial Narrow" w:hAnsi="Arial Narrow"/>
          <w:b/>
          <w:color w:val="FF0000"/>
          <w:sz w:val="24"/>
          <w:szCs w:val="24"/>
        </w:rPr>
      </w:pPr>
    </w:p>
    <w:p w:rsidR="00BA6DB7" w:rsidRDefault="00BA6DB7" w:rsidP="00BA6DB7">
      <w:pPr>
        <w:rPr>
          <w:rFonts w:ascii="Arial Narrow" w:hAnsi="Arial Narrow"/>
          <w:b/>
          <w:color w:val="FF0000"/>
          <w:sz w:val="24"/>
          <w:szCs w:val="24"/>
        </w:rPr>
      </w:pPr>
    </w:p>
    <w:p w:rsidR="00BA6DB7" w:rsidRDefault="00BA6DB7" w:rsidP="00BA6DB7">
      <w:pPr>
        <w:rPr>
          <w:rFonts w:ascii="Arial Narrow" w:hAnsi="Arial Narrow"/>
          <w:b/>
          <w:color w:val="FF0000"/>
          <w:sz w:val="24"/>
          <w:szCs w:val="24"/>
        </w:rPr>
      </w:pPr>
    </w:p>
    <w:p w:rsidR="00BA6DB7" w:rsidRDefault="00BA6DB7" w:rsidP="00BA6DB7">
      <w:pPr>
        <w:rPr>
          <w:rFonts w:ascii="Arial Narrow" w:hAnsi="Arial Narrow"/>
          <w:b/>
          <w:color w:val="FF0000"/>
          <w:sz w:val="24"/>
          <w:szCs w:val="24"/>
        </w:rPr>
      </w:pPr>
    </w:p>
    <w:p w:rsidR="00BA6DB7" w:rsidRDefault="00BA6DB7" w:rsidP="00BA6DB7">
      <w:pPr>
        <w:jc w:val="center"/>
        <w:rPr>
          <w:rFonts w:ascii="Arial Narrow" w:hAnsi="Arial Narrow"/>
          <w:b/>
          <w:sz w:val="28"/>
          <w:szCs w:val="28"/>
        </w:rPr>
      </w:pPr>
      <w:r w:rsidRPr="00BA6DB7">
        <w:rPr>
          <w:rFonts w:ascii="Arial Narrow" w:hAnsi="Arial Narrow"/>
          <w:b/>
          <w:sz w:val="28"/>
          <w:szCs w:val="28"/>
        </w:rPr>
        <w:t>QUARTERLY PROJECTIONS OF SERVICE DELIVERY TARGETS AND PERFORMANCE INDICATORS FOR EACH VOTE</w:t>
      </w:r>
    </w:p>
    <w:p w:rsidR="00BA6DB7" w:rsidRPr="00511DA1" w:rsidRDefault="00BA6DB7" w:rsidP="00BA6DB7">
      <w:pPr>
        <w:jc w:val="center"/>
        <w:rPr>
          <w:rFonts w:ascii="Arial Narrow" w:hAnsi="Arial Narrow"/>
          <w:b/>
          <w:sz w:val="24"/>
          <w:szCs w:val="24"/>
          <w:u w:val="single"/>
        </w:rPr>
      </w:pPr>
      <w:r>
        <w:rPr>
          <w:rFonts w:ascii="Arial Narrow" w:hAnsi="Arial Narrow"/>
          <w:b/>
          <w:i/>
          <w:color w:val="FF0000"/>
          <w:sz w:val="24"/>
          <w:szCs w:val="24"/>
        </w:rPr>
        <w:t>(</w:t>
      </w:r>
      <w:r w:rsidRPr="00BA6DB7">
        <w:rPr>
          <w:rFonts w:ascii="Arial Narrow" w:hAnsi="Arial Narrow"/>
          <w:b/>
          <w:i/>
          <w:color w:val="FF0000"/>
          <w:sz w:val="24"/>
          <w:szCs w:val="24"/>
        </w:rPr>
        <w:t>A-Schedule Spreadsheet of Budget of 2022-23</w:t>
      </w:r>
      <w:r>
        <w:rPr>
          <w:rFonts w:ascii="Arial Narrow" w:hAnsi="Arial Narrow"/>
          <w:b/>
          <w:i/>
          <w:color w:val="FF0000"/>
          <w:sz w:val="24"/>
          <w:szCs w:val="24"/>
        </w:rPr>
        <w:t>)</w:t>
      </w:r>
      <w:r w:rsidR="00511DA1">
        <w:rPr>
          <w:rFonts w:ascii="Arial Narrow" w:hAnsi="Arial Narrow"/>
          <w:b/>
          <w:color w:val="FF0000"/>
          <w:sz w:val="24"/>
          <w:szCs w:val="24"/>
        </w:rPr>
        <w:t>:</w:t>
      </w:r>
    </w:p>
    <w:p w:rsidR="00BA6DB7" w:rsidRPr="00BA6DB7" w:rsidRDefault="00BA6DB7" w:rsidP="00BA6DB7">
      <w:pPr>
        <w:pStyle w:val="ListParagraph"/>
        <w:numPr>
          <w:ilvl w:val="0"/>
          <w:numId w:val="1"/>
        </w:numPr>
        <w:jc w:val="center"/>
        <w:rPr>
          <w:rFonts w:ascii="Arial Narrow" w:hAnsi="Arial Narrow"/>
          <w:b/>
          <w:color w:val="FF0000"/>
          <w:sz w:val="24"/>
          <w:szCs w:val="24"/>
        </w:rPr>
      </w:pPr>
      <w:r w:rsidRPr="00BA6DB7">
        <w:rPr>
          <w:rFonts w:ascii="Arial Narrow" w:hAnsi="Arial Narrow"/>
          <w:b/>
          <w:color w:val="FF0000"/>
          <w:sz w:val="24"/>
          <w:szCs w:val="24"/>
        </w:rPr>
        <w:t>Budgeted monthly revenue</w:t>
      </w:r>
    </w:p>
    <w:p w:rsidR="00BA6DB7" w:rsidRPr="00BA6DB7" w:rsidRDefault="00BA6DB7" w:rsidP="00BA6DB7">
      <w:pPr>
        <w:pStyle w:val="ListParagraph"/>
        <w:numPr>
          <w:ilvl w:val="0"/>
          <w:numId w:val="1"/>
        </w:numPr>
        <w:jc w:val="center"/>
        <w:rPr>
          <w:rFonts w:ascii="Arial Narrow" w:hAnsi="Arial Narrow"/>
          <w:b/>
          <w:color w:val="FF0000"/>
          <w:sz w:val="24"/>
          <w:szCs w:val="24"/>
        </w:rPr>
      </w:pPr>
      <w:r w:rsidRPr="00BA6DB7">
        <w:rPr>
          <w:rFonts w:ascii="Arial Narrow" w:hAnsi="Arial Narrow"/>
          <w:b/>
          <w:color w:val="FF0000"/>
          <w:sz w:val="24"/>
          <w:szCs w:val="24"/>
        </w:rPr>
        <w:t xml:space="preserve">Budgeted monthly </w:t>
      </w:r>
      <w:proofErr w:type="spellStart"/>
      <w:r w:rsidRPr="00BA6DB7">
        <w:rPr>
          <w:rFonts w:ascii="Arial Narrow" w:hAnsi="Arial Narrow"/>
          <w:b/>
          <w:color w:val="FF0000"/>
          <w:sz w:val="24"/>
          <w:szCs w:val="24"/>
        </w:rPr>
        <w:t>cashflow</w:t>
      </w:r>
      <w:proofErr w:type="spellEnd"/>
    </w:p>
    <w:p w:rsidR="00BA6DB7" w:rsidRPr="00BA6DB7" w:rsidRDefault="00BA6DB7" w:rsidP="00BA6DB7">
      <w:pPr>
        <w:pStyle w:val="ListParagraph"/>
        <w:numPr>
          <w:ilvl w:val="0"/>
          <w:numId w:val="1"/>
        </w:numPr>
        <w:jc w:val="center"/>
        <w:rPr>
          <w:rFonts w:ascii="Arial Narrow" w:hAnsi="Arial Narrow"/>
          <w:b/>
          <w:color w:val="FF0000"/>
          <w:sz w:val="24"/>
          <w:szCs w:val="24"/>
        </w:rPr>
      </w:pPr>
      <w:r w:rsidRPr="00BA6DB7">
        <w:rPr>
          <w:rFonts w:ascii="Arial Narrow" w:hAnsi="Arial Narrow"/>
          <w:b/>
          <w:color w:val="FF0000"/>
          <w:sz w:val="24"/>
          <w:szCs w:val="24"/>
        </w:rPr>
        <w:t>Budgeted capital budget</w:t>
      </w:r>
    </w:p>
    <w:p w:rsidR="00BA6DB7" w:rsidRPr="00BA6DB7" w:rsidRDefault="00BA6DB7" w:rsidP="00BA6DB7">
      <w:pPr>
        <w:pStyle w:val="ListParagraph"/>
        <w:numPr>
          <w:ilvl w:val="0"/>
          <w:numId w:val="1"/>
        </w:numPr>
        <w:jc w:val="center"/>
        <w:rPr>
          <w:rFonts w:ascii="Arial Narrow" w:hAnsi="Arial Narrow"/>
          <w:b/>
          <w:color w:val="FF0000"/>
          <w:sz w:val="24"/>
          <w:szCs w:val="24"/>
        </w:rPr>
      </w:pPr>
      <w:r w:rsidRPr="00BA6DB7">
        <w:rPr>
          <w:rFonts w:ascii="Arial Narrow" w:hAnsi="Arial Narrow"/>
          <w:b/>
          <w:color w:val="FF0000"/>
          <w:sz w:val="24"/>
          <w:szCs w:val="24"/>
        </w:rPr>
        <w:t>Consolidated detailed operational projects</w:t>
      </w:r>
    </w:p>
    <w:p w:rsidR="00BA6DB7" w:rsidRPr="00BA6DB7" w:rsidRDefault="00BA6DB7" w:rsidP="00BA6DB7">
      <w:pPr>
        <w:jc w:val="center"/>
        <w:rPr>
          <w:rFonts w:ascii="Arial Narrow" w:hAnsi="Arial Narrow"/>
          <w:b/>
          <w:color w:val="FF0000"/>
          <w:sz w:val="24"/>
          <w:szCs w:val="24"/>
        </w:rPr>
      </w:pPr>
    </w:p>
    <w:p w:rsidR="00BA6DB7" w:rsidRDefault="00BA6DB7" w:rsidP="00BA6DB7">
      <w:pPr>
        <w:rPr>
          <w:rFonts w:ascii="Arial Narrow" w:hAnsi="Arial Narrow"/>
          <w:b/>
          <w:color w:val="FF0000"/>
          <w:sz w:val="24"/>
          <w:szCs w:val="24"/>
        </w:rPr>
      </w:pPr>
    </w:p>
    <w:p w:rsidR="00BA6DB7" w:rsidRDefault="00BA6DB7" w:rsidP="00BA6DB7">
      <w:pPr>
        <w:rPr>
          <w:rFonts w:ascii="Arial Narrow" w:hAnsi="Arial Narrow"/>
          <w:b/>
          <w:color w:val="FF0000"/>
          <w:sz w:val="24"/>
          <w:szCs w:val="24"/>
        </w:rPr>
      </w:pPr>
    </w:p>
    <w:p w:rsidR="00BA6DB7" w:rsidRDefault="00BA6DB7" w:rsidP="00AF73FA">
      <w:pPr>
        <w:rPr>
          <w:rFonts w:ascii="Arial Narrow" w:hAnsi="Arial Narrow"/>
          <w:b/>
          <w:sz w:val="24"/>
          <w:szCs w:val="24"/>
          <w:u w:val="single"/>
        </w:rPr>
      </w:pPr>
    </w:p>
    <w:p w:rsidR="00BA6DB7" w:rsidRDefault="00BA6DB7" w:rsidP="00AF73FA">
      <w:pPr>
        <w:rPr>
          <w:rFonts w:ascii="Arial Narrow" w:hAnsi="Arial Narrow"/>
          <w:b/>
          <w:sz w:val="24"/>
          <w:szCs w:val="24"/>
          <w:u w:val="single"/>
        </w:rPr>
      </w:pPr>
    </w:p>
    <w:p w:rsidR="00BA6DB7" w:rsidRDefault="00BA6DB7" w:rsidP="00AF73FA">
      <w:pPr>
        <w:rPr>
          <w:rFonts w:ascii="Arial Narrow" w:hAnsi="Arial Narrow"/>
          <w:b/>
          <w:sz w:val="24"/>
          <w:szCs w:val="24"/>
          <w:u w:val="single"/>
        </w:rPr>
      </w:pPr>
    </w:p>
    <w:p w:rsidR="00BA6DB7" w:rsidRDefault="00BA6DB7" w:rsidP="00AF73FA">
      <w:pPr>
        <w:rPr>
          <w:rFonts w:ascii="Arial Narrow" w:hAnsi="Arial Narrow"/>
          <w:b/>
          <w:sz w:val="24"/>
          <w:szCs w:val="24"/>
          <w:u w:val="single"/>
        </w:rPr>
      </w:pPr>
    </w:p>
    <w:p w:rsidR="00BA6DB7" w:rsidRDefault="00BA6DB7" w:rsidP="00AF73FA">
      <w:pPr>
        <w:rPr>
          <w:rFonts w:ascii="Arial Narrow" w:hAnsi="Arial Narrow"/>
          <w:b/>
          <w:sz w:val="24"/>
          <w:szCs w:val="24"/>
          <w:u w:val="single"/>
        </w:rPr>
      </w:pPr>
    </w:p>
    <w:p w:rsidR="00BA6DB7" w:rsidRDefault="00BA6DB7" w:rsidP="00AF73FA">
      <w:pPr>
        <w:rPr>
          <w:rFonts w:ascii="Arial Narrow" w:hAnsi="Arial Narrow"/>
          <w:b/>
          <w:sz w:val="24"/>
          <w:szCs w:val="24"/>
          <w:u w:val="single"/>
        </w:rPr>
      </w:pPr>
    </w:p>
    <w:p w:rsidR="00BA6DB7" w:rsidRDefault="00BA6DB7" w:rsidP="00AF73FA">
      <w:pPr>
        <w:rPr>
          <w:rFonts w:ascii="Arial Narrow" w:hAnsi="Arial Narrow"/>
          <w:b/>
          <w:sz w:val="24"/>
          <w:szCs w:val="24"/>
          <w:u w:val="single"/>
        </w:rPr>
      </w:pPr>
    </w:p>
    <w:p w:rsidR="00BA6DB7" w:rsidRDefault="00BA6DB7" w:rsidP="00AF73FA">
      <w:pPr>
        <w:rPr>
          <w:rFonts w:ascii="Arial Narrow" w:hAnsi="Arial Narrow"/>
          <w:b/>
          <w:sz w:val="24"/>
          <w:szCs w:val="24"/>
          <w:u w:val="single"/>
        </w:rPr>
      </w:pPr>
    </w:p>
    <w:p w:rsidR="00882244" w:rsidRDefault="00882244" w:rsidP="00AF73FA">
      <w:pPr>
        <w:rPr>
          <w:rFonts w:ascii="Arial Narrow" w:hAnsi="Arial Narrow"/>
          <w:b/>
          <w:sz w:val="24"/>
          <w:szCs w:val="24"/>
          <w:u w:val="single"/>
        </w:rPr>
      </w:pPr>
    </w:p>
    <w:p w:rsidR="00BA6DB7" w:rsidRDefault="00BA6DB7" w:rsidP="00AF73FA">
      <w:pPr>
        <w:rPr>
          <w:rFonts w:ascii="Arial Narrow" w:hAnsi="Arial Narrow"/>
          <w:b/>
          <w:sz w:val="24"/>
          <w:szCs w:val="24"/>
          <w:u w:val="single"/>
        </w:rPr>
      </w:pPr>
    </w:p>
    <w:p w:rsidR="00AF73FA" w:rsidRPr="00AF73FA" w:rsidRDefault="005073F9" w:rsidP="0020006B">
      <w:pPr>
        <w:jc w:val="center"/>
        <w:rPr>
          <w:rFonts w:ascii="Arial Narrow" w:hAnsi="Arial Narrow"/>
          <w:b/>
          <w:sz w:val="24"/>
          <w:szCs w:val="24"/>
          <w:u w:val="single"/>
        </w:rPr>
      </w:pPr>
      <w:r w:rsidRPr="005073F9">
        <w:rPr>
          <w:rFonts w:ascii="Arial Narrow" w:hAnsi="Arial Narrow"/>
          <w:b/>
          <w:sz w:val="24"/>
          <w:szCs w:val="24"/>
          <w:u w:val="single"/>
        </w:rPr>
        <w:lastRenderedPageBreak/>
        <w:t xml:space="preserve">ALIGNMENT </w:t>
      </w:r>
      <w:r w:rsidR="008548D5">
        <w:rPr>
          <w:rFonts w:ascii="Arial Narrow" w:hAnsi="Arial Narrow"/>
          <w:b/>
          <w:sz w:val="24"/>
          <w:szCs w:val="24"/>
          <w:u w:val="single"/>
        </w:rPr>
        <w:t xml:space="preserve">WITH MUNICIPAL </w:t>
      </w:r>
      <w:r w:rsidR="00D52B63" w:rsidRPr="005073F9">
        <w:rPr>
          <w:rFonts w:ascii="Arial Narrow" w:hAnsi="Arial Narrow"/>
          <w:b/>
          <w:sz w:val="24"/>
          <w:szCs w:val="24"/>
          <w:u w:val="single"/>
        </w:rPr>
        <w:t>IDP AND NATIONAL OUTCOMES</w:t>
      </w:r>
    </w:p>
    <w:tbl>
      <w:tblPr>
        <w:tblStyle w:val="TableGrid1"/>
        <w:tblW w:w="0" w:type="auto"/>
        <w:tblLook w:val="04A0" w:firstRow="1" w:lastRow="0" w:firstColumn="1" w:lastColumn="0" w:noHBand="0" w:noVBand="1"/>
      </w:tblPr>
      <w:tblGrid>
        <w:gridCol w:w="1606"/>
        <w:gridCol w:w="1825"/>
        <w:gridCol w:w="2060"/>
        <w:gridCol w:w="1989"/>
        <w:gridCol w:w="1870"/>
      </w:tblGrid>
      <w:tr w:rsidR="00AF73FA" w:rsidRPr="00AF73FA" w:rsidTr="00C95623">
        <w:tc>
          <w:tcPr>
            <w:tcW w:w="1606" w:type="dxa"/>
          </w:tcPr>
          <w:p w:rsidR="00AF73FA" w:rsidRPr="00AF73FA" w:rsidRDefault="00AF73FA" w:rsidP="00AF73FA">
            <w:pPr>
              <w:jc w:val="center"/>
              <w:rPr>
                <w:rFonts w:ascii="Arial Narrow" w:hAnsi="Arial Narrow"/>
                <w:b/>
                <w:sz w:val="24"/>
                <w:szCs w:val="24"/>
              </w:rPr>
            </w:pPr>
            <w:r w:rsidRPr="00AF73FA">
              <w:rPr>
                <w:rFonts w:ascii="Arial Narrow" w:hAnsi="Arial Narrow"/>
                <w:b/>
                <w:sz w:val="24"/>
                <w:szCs w:val="24"/>
              </w:rPr>
              <w:t>KPA</w:t>
            </w:r>
          </w:p>
        </w:tc>
        <w:tc>
          <w:tcPr>
            <w:tcW w:w="1825" w:type="dxa"/>
          </w:tcPr>
          <w:p w:rsidR="00AF73FA" w:rsidRPr="00AF73FA" w:rsidRDefault="00AF73FA" w:rsidP="00AF73FA">
            <w:pPr>
              <w:jc w:val="center"/>
              <w:rPr>
                <w:rFonts w:ascii="Arial Narrow" w:hAnsi="Arial Narrow"/>
                <w:b/>
                <w:sz w:val="24"/>
                <w:szCs w:val="24"/>
              </w:rPr>
            </w:pPr>
            <w:r w:rsidRPr="00AF73FA">
              <w:rPr>
                <w:rFonts w:ascii="Arial Narrow" w:hAnsi="Arial Narrow"/>
                <w:b/>
                <w:sz w:val="24"/>
                <w:szCs w:val="24"/>
              </w:rPr>
              <w:t>NATIONAL KPA</w:t>
            </w:r>
          </w:p>
        </w:tc>
        <w:tc>
          <w:tcPr>
            <w:tcW w:w="2060" w:type="dxa"/>
          </w:tcPr>
          <w:p w:rsidR="00AF73FA" w:rsidRPr="00AF73FA" w:rsidRDefault="00AF73FA" w:rsidP="00AF73FA">
            <w:pPr>
              <w:jc w:val="center"/>
              <w:rPr>
                <w:rFonts w:ascii="Arial Narrow" w:hAnsi="Arial Narrow"/>
                <w:b/>
                <w:sz w:val="24"/>
                <w:szCs w:val="24"/>
              </w:rPr>
            </w:pPr>
            <w:r w:rsidRPr="00AF73FA">
              <w:rPr>
                <w:rFonts w:ascii="Arial Narrow" w:hAnsi="Arial Narrow"/>
                <w:b/>
                <w:sz w:val="24"/>
                <w:szCs w:val="24"/>
              </w:rPr>
              <w:t>NATIONAL OUTCOME</w:t>
            </w:r>
          </w:p>
        </w:tc>
        <w:tc>
          <w:tcPr>
            <w:tcW w:w="1989" w:type="dxa"/>
          </w:tcPr>
          <w:p w:rsidR="00AF73FA" w:rsidRPr="00AF73FA" w:rsidRDefault="00AF73FA" w:rsidP="00AF73FA">
            <w:pPr>
              <w:jc w:val="center"/>
              <w:rPr>
                <w:rFonts w:ascii="Arial Narrow" w:hAnsi="Arial Narrow"/>
                <w:b/>
                <w:sz w:val="24"/>
                <w:szCs w:val="24"/>
              </w:rPr>
            </w:pPr>
            <w:r w:rsidRPr="00AF73FA">
              <w:rPr>
                <w:rFonts w:ascii="Arial Narrow" w:hAnsi="Arial Narrow"/>
                <w:b/>
                <w:sz w:val="24"/>
                <w:szCs w:val="24"/>
              </w:rPr>
              <w:t>IDP STATEGIC OBJECTIVE</w:t>
            </w:r>
          </w:p>
        </w:tc>
        <w:tc>
          <w:tcPr>
            <w:tcW w:w="1870" w:type="dxa"/>
          </w:tcPr>
          <w:p w:rsidR="00AF73FA" w:rsidRPr="00AF73FA" w:rsidRDefault="00AF73FA" w:rsidP="00AF73FA">
            <w:pPr>
              <w:jc w:val="center"/>
              <w:rPr>
                <w:rFonts w:ascii="Arial Narrow" w:hAnsi="Arial Narrow"/>
                <w:b/>
                <w:sz w:val="24"/>
                <w:szCs w:val="24"/>
              </w:rPr>
            </w:pPr>
            <w:r w:rsidRPr="00AF73FA">
              <w:rPr>
                <w:rFonts w:ascii="Arial Narrow" w:hAnsi="Arial Narrow"/>
                <w:b/>
                <w:sz w:val="24"/>
                <w:szCs w:val="24"/>
              </w:rPr>
              <w:t>IDP PRIORITY</w:t>
            </w:r>
          </w:p>
        </w:tc>
      </w:tr>
      <w:tr w:rsidR="00AF73FA" w:rsidRPr="00AF73FA" w:rsidTr="00C95623">
        <w:tc>
          <w:tcPr>
            <w:tcW w:w="1606" w:type="dxa"/>
            <w:vMerge w:val="restart"/>
          </w:tcPr>
          <w:p w:rsidR="00AF73FA" w:rsidRPr="00AF73FA" w:rsidRDefault="00AF73FA" w:rsidP="00AF73FA">
            <w:pPr>
              <w:jc w:val="center"/>
              <w:rPr>
                <w:rFonts w:ascii="Arial Narrow" w:hAnsi="Arial Narrow"/>
                <w:b/>
                <w:sz w:val="24"/>
                <w:szCs w:val="24"/>
              </w:rPr>
            </w:pPr>
            <w:r w:rsidRPr="00AF73FA">
              <w:rPr>
                <w:rFonts w:ascii="Arial Narrow" w:hAnsi="Arial Narrow"/>
                <w:b/>
                <w:sz w:val="24"/>
                <w:szCs w:val="24"/>
              </w:rPr>
              <w:t>KPA1</w:t>
            </w:r>
          </w:p>
        </w:tc>
        <w:tc>
          <w:tcPr>
            <w:tcW w:w="1825" w:type="dxa"/>
            <w:vMerge w:val="restart"/>
          </w:tcPr>
          <w:p w:rsidR="00AF73FA" w:rsidRPr="00AF73FA" w:rsidRDefault="00AF73FA" w:rsidP="00AF73FA">
            <w:pPr>
              <w:jc w:val="center"/>
              <w:rPr>
                <w:rFonts w:ascii="Arial Narrow" w:hAnsi="Arial Narrow"/>
                <w:sz w:val="24"/>
                <w:szCs w:val="24"/>
              </w:rPr>
            </w:pPr>
            <w:r w:rsidRPr="00AF73FA">
              <w:rPr>
                <w:rFonts w:ascii="Arial Narrow" w:hAnsi="Arial Narrow"/>
                <w:sz w:val="24"/>
                <w:szCs w:val="24"/>
              </w:rPr>
              <w:t>Basic Service Delivery</w:t>
            </w:r>
          </w:p>
        </w:tc>
        <w:tc>
          <w:tcPr>
            <w:tcW w:w="2060" w:type="dxa"/>
          </w:tcPr>
          <w:p w:rsidR="00F739CD" w:rsidRPr="00F739CD" w:rsidRDefault="00F739CD" w:rsidP="00F739CD">
            <w:pPr>
              <w:rPr>
                <w:rFonts w:ascii="Arial Narrow" w:hAnsi="Arial Narrow"/>
                <w:sz w:val="24"/>
                <w:szCs w:val="24"/>
              </w:rPr>
            </w:pPr>
            <w:r w:rsidRPr="00F739CD">
              <w:rPr>
                <w:rFonts w:ascii="Arial Narrow" w:hAnsi="Arial Narrow"/>
                <w:sz w:val="24"/>
                <w:szCs w:val="24"/>
              </w:rPr>
              <w:t>100% of access to basic level of water for formal settlements households</w:t>
            </w:r>
          </w:p>
          <w:p w:rsidR="00F739CD" w:rsidRPr="00F739CD" w:rsidRDefault="00F739CD" w:rsidP="00F739CD">
            <w:pPr>
              <w:rPr>
                <w:rFonts w:ascii="Arial Narrow" w:hAnsi="Arial Narrow"/>
                <w:sz w:val="24"/>
                <w:szCs w:val="24"/>
              </w:rPr>
            </w:pPr>
            <w:r w:rsidRPr="00F739CD">
              <w:rPr>
                <w:rFonts w:ascii="Arial Narrow" w:hAnsi="Arial Narrow"/>
                <w:sz w:val="24"/>
                <w:szCs w:val="24"/>
              </w:rPr>
              <w:t>Water infrastructure required to enable achievement of the strategic objective as measured in terms of the performance targets in this 5-year IDP.</w:t>
            </w:r>
          </w:p>
          <w:p w:rsidR="00AF73FA" w:rsidRPr="00AF73FA" w:rsidRDefault="00F739CD" w:rsidP="00F739CD">
            <w:pPr>
              <w:rPr>
                <w:rFonts w:ascii="Arial Narrow" w:hAnsi="Arial Narrow"/>
                <w:sz w:val="24"/>
                <w:szCs w:val="24"/>
              </w:rPr>
            </w:pPr>
            <w:r w:rsidRPr="00F739CD">
              <w:rPr>
                <w:rFonts w:ascii="Arial Narrow" w:hAnsi="Arial Narrow"/>
                <w:sz w:val="24"/>
                <w:szCs w:val="24"/>
              </w:rPr>
              <w:t>The percentage of households earning less than R1, 200 per month with access to free basic services</w:t>
            </w:r>
          </w:p>
        </w:tc>
        <w:tc>
          <w:tcPr>
            <w:tcW w:w="1989" w:type="dxa"/>
          </w:tcPr>
          <w:p w:rsidR="00AF73FA" w:rsidRPr="00AF73FA" w:rsidRDefault="00F739CD" w:rsidP="00F739CD">
            <w:pPr>
              <w:rPr>
                <w:rFonts w:ascii="Arial Narrow" w:hAnsi="Arial Narrow"/>
                <w:sz w:val="24"/>
                <w:szCs w:val="24"/>
              </w:rPr>
            </w:pPr>
            <w:r w:rsidRPr="00F739CD">
              <w:rPr>
                <w:rFonts w:ascii="Arial Narrow" w:hAnsi="Arial Narrow"/>
                <w:sz w:val="24"/>
                <w:szCs w:val="24"/>
              </w:rPr>
              <w:t>To ensure that 100% of households in all formal settlement(s) around Masilonyana have access to clean (basic level) of water by July 2026</w:t>
            </w:r>
          </w:p>
        </w:tc>
        <w:tc>
          <w:tcPr>
            <w:tcW w:w="1870" w:type="dxa"/>
          </w:tcPr>
          <w:p w:rsidR="00AF73FA" w:rsidRPr="00AF73FA" w:rsidRDefault="00AF73FA" w:rsidP="00AF73FA">
            <w:pPr>
              <w:jc w:val="center"/>
              <w:rPr>
                <w:rFonts w:ascii="Arial Narrow" w:hAnsi="Arial Narrow"/>
                <w:b/>
                <w:sz w:val="24"/>
                <w:szCs w:val="24"/>
              </w:rPr>
            </w:pPr>
            <w:r w:rsidRPr="00AF73FA">
              <w:rPr>
                <w:rFonts w:ascii="Arial Narrow" w:hAnsi="Arial Narrow"/>
                <w:sz w:val="24"/>
                <w:szCs w:val="24"/>
              </w:rPr>
              <w:t>Water</w:t>
            </w:r>
          </w:p>
        </w:tc>
      </w:tr>
      <w:tr w:rsidR="00CA1A43" w:rsidRPr="00AF73FA" w:rsidTr="00C95623">
        <w:tc>
          <w:tcPr>
            <w:tcW w:w="1606" w:type="dxa"/>
            <w:vMerge/>
          </w:tcPr>
          <w:p w:rsidR="00CA1A43" w:rsidRPr="00AF73FA" w:rsidRDefault="00CA1A43" w:rsidP="00CA1A43">
            <w:pPr>
              <w:jc w:val="center"/>
              <w:rPr>
                <w:rFonts w:ascii="Arial Narrow" w:hAnsi="Arial Narrow"/>
                <w:b/>
                <w:sz w:val="24"/>
                <w:szCs w:val="24"/>
              </w:rPr>
            </w:pPr>
          </w:p>
        </w:tc>
        <w:tc>
          <w:tcPr>
            <w:tcW w:w="1825" w:type="dxa"/>
            <w:vMerge/>
          </w:tcPr>
          <w:p w:rsidR="00CA1A43" w:rsidRPr="00AF73FA" w:rsidRDefault="00CA1A43" w:rsidP="00CA1A43">
            <w:pPr>
              <w:jc w:val="center"/>
              <w:rPr>
                <w:rFonts w:ascii="Arial Narrow" w:hAnsi="Arial Narrow"/>
                <w:b/>
                <w:sz w:val="24"/>
                <w:szCs w:val="24"/>
              </w:rPr>
            </w:pPr>
          </w:p>
        </w:tc>
        <w:tc>
          <w:tcPr>
            <w:tcW w:w="2060" w:type="dxa"/>
            <w:tcBorders>
              <w:bottom w:val="single" w:sz="4" w:space="0" w:color="auto"/>
            </w:tcBorders>
          </w:tcPr>
          <w:p w:rsidR="00CA1A43" w:rsidRPr="00CA1A43" w:rsidRDefault="00CA1A43" w:rsidP="00CA1A43">
            <w:pPr>
              <w:ind w:right="187"/>
              <w:rPr>
                <w:rFonts w:ascii="Arial Narrow" w:eastAsia="Calibri" w:hAnsi="Arial Narrow" w:cs="Andalus"/>
                <w:sz w:val="24"/>
                <w:szCs w:val="24"/>
              </w:rPr>
            </w:pPr>
            <w:r w:rsidRPr="00CA1A43">
              <w:rPr>
                <w:rFonts w:ascii="Arial Narrow" w:eastAsia="Calibri" w:hAnsi="Arial Narrow" w:cs="Andalus"/>
                <w:sz w:val="24"/>
                <w:szCs w:val="24"/>
              </w:rPr>
              <w:t>Repairing of tarred roads, Paving and re-gravelling of roads in accordance with the targets and projects indicated in the MTAS.</w:t>
            </w:r>
          </w:p>
        </w:tc>
        <w:tc>
          <w:tcPr>
            <w:tcW w:w="1989" w:type="dxa"/>
            <w:tcBorders>
              <w:bottom w:val="single" w:sz="4" w:space="0" w:color="auto"/>
            </w:tcBorders>
          </w:tcPr>
          <w:p w:rsidR="00CA1A43" w:rsidRPr="00C95623" w:rsidRDefault="00CA1A43" w:rsidP="00CA1A43">
            <w:pPr>
              <w:ind w:right="187"/>
              <w:rPr>
                <w:rFonts w:ascii="Arial Narrow" w:eastAsia="Calibri" w:hAnsi="Arial Narrow" w:cs="Andalus"/>
                <w:sz w:val="24"/>
                <w:szCs w:val="24"/>
              </w:rPr>
            </w:pPr>
            <w:r w:rsidRPr="00C95623">
              <w:rPr>
                <w:rFonts w:ascii="Arial Narrow" w:eastAsia="Calibri" w:hAnsi="Arial Narrow" w:cs="Andalus"/>
                <w:sz w:val="24"/>
                <w:szCs w:val="24"/>
              </w:rPr>
              <w:t xml:space="preserve">To ensure that identified  internal roads in Masilonyana area are maintained and / or upgraded to facilitate economic and social activity required for the sustainable development of the municipality; thus implementing the </w:t>
            </w:r>
            <w:r w:rsidRPr="00C95623">
              <w:rPr>
                <w:rFonts w:ascii="Arial Narrow" w:eastAsia="Calibri" w:hAnsi="Arial Narrow" w:cs="Andalus"/>
                <w:sz w:val="24"/>
                <w:szCs w:val="24"/>
              </w:rPr>
              <w:lastRenderedPageBreak/>
              <w:t>current Infrastructure Master Plan</w:t>
            </w:r>
          </w:p>
        </w:tc>
        <w:tc>
          <w:tcPr>
            <w:tcW w:w="1870" w:type="dxa"/>
            <w:tcBorders>
              <w:bottom w:val="single" w:sz="4" w:space="0" w:color="auto"/>
            </w:tcBorders>
          </w:tcPr>
          <w:p w:rsidR="00CA1A43" w:rsidRPr="00AF73FA" w:rsidRDefault="00CA1A43" w:rsidP="00CA1A43">
            <w:pPr>
              <w:jc w:val="center"/>
              <w:rPr>
                <w:rFonts w:ascii="Arial Narrow" w:hAnsi="Arial Narrow"/>
                <w:sz w:val="24"/>
                <w:szCs w:val="24"/>
              </w:rPr>
            </w:pPr>
            <w:r w:rsidRPr="00AF73FA">
              <w:rPr>
                <w:rFonts w:ascii="Arial Narrow" w:hAnsi="Arial Narrow"/>
                <w:sz w:val="24"/>
                <w:szCs w:val="24"/>
              </w:rPr>
              <w:lastRenderedPageBreak/>
              <w:t>Municipal Roads and Storm Water</w:t>
            </w:r>
          </w:p>
        </w:tc>
      </w:tr>
      <w:tr w:rsidR="003E0821" w:rsidRPr="00AF73FA" w:rsidTr="00C95623">
        <w:tc>
          <w:tcPr>
            <w:tcW w:w="1606" w:type="dxa"/>
            <w:vMerge/>
          </w:tcPr>
          <w:p w:rsidR="003E0821" w:rsidRPr="00AF73FA" w:rsidRDefault="003E0821" w:rsidP="003E0821">
            <w:pPr>
              <w:jc w:val="center"/>
              <w:rPr>
                <w:rFonts w:ascii="Arial Narrow" w:hAnsi="Arial Narrow"/>
                <w:b/>
                <w:sz w:val="24"/>
                <w:szCs w:val="24"/>
              </w:rPr>
            </w:pPr>
          </w:p>
        </w:tc>
        <w:tc>
          <w:tcPr>
            <w:tcW w:w="1825" w:type="dxa"/>
            <w:vMerge/>
          </w:tcPr>
          <w:p w:rsidR="003E0821" w:rsidRPr="00AF73FA" w:rsidRDefault="003E0821" w:rsidP="003E0821">
            <w:pPr>
              <w:jc w:val="center"/>
              <w:rPr>
                <w:rFonts w:ascii="Arial Narrow" w:hAnsi="Arial Narrow"/>
                <w:b/>
                <w:sz w:val="24"/>
                <w:szCs w:val="24"/>
              </w:rPr>
            </w:pPr>
          </w:p>
        </w:tc>
        <w:tc>
          <w:tcPr>
            <w:tcW w:w="2060" w:type="dxa"/>
            <w:tcBorders>
              <w:bottom w:val="single" w:sz="4" w:space="0" w:color="auto"/>
            </w:tcBorders>
          </w:tcPr>
          <w:p w:rsidR="003E0821" w:rsidRPr="003E0821" w:rsidRDefault="003E0821" w:rsidP="003E0821">
            <w:pPr>
              <w:ind w:right="187"/>
              <w:rPr>
                <w:rFonts w:ascii="Arial Narrow" w:eastAsia="Calibri" w:hAnsi="Arial Narrow" w:cs="Andalus"/>
                <w:sz w:val="24"/>
                <w:szCs w:val="24"/>
              </w:rPr>
            </w:pPr>
            <w:r w:rsidRPr="003E0821">
              <w:rPr>
                <w:rFonts w:ascii="Arial Narrow" w:eastAsia="Calibri" w:hAnsi="Arial Narrow" w:cs="Andalus"/>
                <w:sz w:val="24"/>
                <w:szCs w:val="24"/>
              </w:rPr>
              <w:t>100% of households in formal settlements have access to basic level of sanitation</w:t>
            </w:r>
          </w:p>
          <w:p w:rsidR="003E0821" w:rsidRPr="003E0821" w:rsidRDefault="003E0821" w:rsidP="003E0821">
            <w:pPr>
              <w:ind w:right="187"/>
              <w:rPr>
                <w:rFonts w:ascii="Arial Narrow" w:eastAsia="Calibri" w:hAnsi="Arial Narrow" w:cs="Andalus"/>
                <w:sz w:val="24"/>
                <w:szCs w:val="24"/>
              </w:rPr>
            </w:pPr>
            <w:r w:rsidRPr="003E0821">
              <w:rPr>
                <w:rFonts w:ascii="Arial Narrow" w:eastAsia="Calibri" w:hAnsi="Arial Narrow" w:cs="Andalus"/>
                <w:sz w:val="24"/>
                <w:szCs w:val="24"/>
              </w:rPr>
              <w:t>Sanitation infrastructure required to enable achievement of the strategic objective as measured in terms of the performance targets in the MTAS.</w:t>
            </w:r>
          </w:p>
        </w:tc>
        <w:tc>
          <w:tcPr>
            <w:tcW w:w="1989" w:type="dxa"/>
            <w:tcBorders>
              <w:bottom w:val="single" w:sz="4" w:space="0" w:color="auto"/>
            </w:tcBorders>
          </w:tcPr>
          <w:p w:rsidR="003E0821" w:rsidRPr="00A9259E" w:rsidRDefault="003E0821" w:rsidP="003E0821">
            <w:pPr>
              <w:ind w:right="187"/>
              <w:rPr>
                <w:rFonts w:ascii="Arial Narrow" w:eastAsia="Calibri" w:hAnsi="Arial Narrow" w:cs="Andalus"/>
                <w:sz w:val="24"/>
                <w:szCs w:val="24"/>
              </w:rPr>
            </w:pPr>
            <w:r w:rsidRPr="00A9259E">
              <w:rPr>
                <w:rFonts w:ascii="Arial Narrow" w:eastAsia="Calibri" w:hAnsi="Arial Narrow" w:cs="Andalus"/>
                <w:sz w:val="24"/>
                <w:szCs w:val="24"/>
              </w:rPr>
              <w:t>To ensure that 100% of households in formal settlements in Masilonyana area have access to basic level of sanitation by 2026</w:t>
            </w:r>
          </w:p>
        </w:tc>
        <w:tc>
          <w:tcPr>
            <w:tcW w:w="1870" w:type="dxa"/>
            <w:tcBorders>
              <w:bottom w:val="single" w:sz="4" w:space="0" w:color="auto"/>
            </w:tcBorders>
          </w:tcPr>
          <w:p w:rsidR="003E0821" w:rsidRPr="00AF73FA" w:rsidRDefault="003E0821" w:rsidP="003E0821">
            <w:pPr>
              <w:jc w:val="center"/>
              <w:rPr>
                <w:rFonts w:ascii="Arial Narrow" w:hAnsi="Arial Narrow"/>
                <w:sz w:val="24"/>
                <w:szCs w:val="24"/>
              </w:rPr>
            </w:pPr>
            <w:r w:rsidRPr="00AF73FA">
              <w:rPr>
                <w:rFonts w:ascii="Arial Narrow" w:hAnsi="Arial Narrow"/>
                <w:sz w:val="24"/>
                <w:szCs w:val="24"/>
              </w:rPr>
              <w:t>Sanitation</w:t>
            </w:r>
          </w:p>
        </w:tc>
      </w:tr>
      <w:tr w:rsidR="00F772C2" w:rsidRPr="00AF73FA" w:rsidTr="00C95623">
        <w:tc>
          <w:tcPr>
            <w:tcW w:w="1606" w:type="dxa"/>
            <w:vMerge/>
          </w:tcPr>
          <w:p w:rsidR="00F772C2" w:rsidRPr="00AF73FA" w:rsidRDefault="00F772C2" w:rsidP="00F772C2">
            <w:pPr>
              <w:jc w:val="center"/>
              <w:rPr>
                <w:rFonts w:ascii="Arial Narrow" w:hAnsi="Arial Narrow"/>
                <w:b/>
                <w:sz w:val="24"/>
                <w:szCs w:val="24"/>
              </w:rPr>
            </w:pPr>
          </w:p>
        </w:tc>
        <w:tc>
          <w:tcPr>
            <w:tcW w:w="1825" w:type="dxa"/>
            <w:vMerge/>
          </w:tcPr>
          <w:p w:rsidR="00F772C2" w:rsidRPr="00AF73FA" w:rsidRDefault="00F772C2" w:rsidP="00F772C2">
            <w:pPr>
              <w:jc w:val="center"/>
              <w:rPr>
                <w:rFonts w:ascii="Arial Narrow" w:hAnsi="Arial Narrow"/>
                <w:b/>
                <w:sz w:val="24"/>
                <w:szCs w:val="24"/>
              </w:rPr>
            </w:pPr>
          </w:p>
        </w:tc>
        <w:tc>
          <w:tcPr>
            <w:tcW w:w="2060" w:type="dxa"/>
            <w:tcBorders>
              <w:top w:val="single" w:sz="4" w:space="0" w:color="auto"/>
              <w:bottom w:val="single" w:sz="4" w:space="0" w:color="auto"/>
            </w:tcBorders>
          </w:tcPr>
          <w:p w:rsidR="00F772C2" w:rsidRPr="00F772C2" w:rsidRDefault="00F772C2" w:rsidP="00F772C2">
            <w:pPr>
              <w:ind w:right="187"/>
              <w:rPr>
                <w:rFonts w:ascii="Arial Narrow" w:eastAsia="Calibri" w:hAnsi="Arial Narrow" w:cs="Andalus"/>
                <w:sz w:val="24"/>
                <w:szCs w:val="24"/>
              </w:rPr>
            </w:pPr>
            <w:r w:rsidRPr="00F772C2">
              <w:rPr>
                <w:rFonts w:ascii="Arial Narrow" w:eastAsia="Calibri" w:hAnsi="Arial Narrow" w:cs="Andalus"/>
                <w:sz w:val="24"/>
                <w:szCs w:val="24"/>
              </w:rPr>
              <w:t>100% of households in formal areas with access to electricity by 2026</w:t>
            </w:r>
          </w:p>
        </w:tc>
        <w:tc>
          <w:tcPr>
            <w:tcW w:w="1989" w:type="dxa"/>
            <w:tcBorders>
              <w:top w:val="single" w:sz="4" w:space="0" w:color="auto"/>
              <w:bottom w:val="single" w:sz="4" w:space="0" w:color="auto"/>
            </w:tcBorders>
          </w:tcPr>
          <w:p w:rsidR="00F772C2" w:rsidRPr="00F772C2" w:rsidRDefault="00F772C2" w:rsidP="00F772C2">
            <w:pPr>
              <w:ind w:right="187"/>
              <w:rPr>
                <w:rFonts w:ascii="Arial Narrow" w:eastAsia="Calibri" w:hAnsi="Arial Narrow" w:cs="Andalus"/>
                <w:sz w:val="24"/>
                <w:szCs w:val="24"/>
              </w:rPr>
            </w:pPr>
            <w:r w:rsidRPr="00F772C2">
              <w:rPr>
                <w:rFonts w:ascii="Arial Narrow" w:eastAsia="Calibri" w:hAnsi="Arial Narrow" w:cs="Andalus"/>
                <w:sz w:val="24"/>
                <w:szCs w:val="24"/>
              </w:rPr>
              <w:t>To ensure that 100% of households in Masilonyana Municipal area have access to electricity by 2026</w:t>
            </w:r>
          </w:p>
        </w:tc>
        <w:tc>
          <w:tcPr>
            <w:tcW w:w="1870" w:type="dxa"/>
            <w:tcBorders>
              <w:top w:val="single" w:sz="4" w:space="0" w:color="auto"/>
              <w:bottom w:val="single" w:sz="4" w:space="0" w:color="auto"/>
            </w:tcBorders>
          </w:tcPr>
          <w:p w:rsidR="00F772C2" w:rsidRPr="00AF73FA" w:rsidRDefault="00F772C2" w:rsidP="00F772C2">
            <w:pPr>
              <w:jc w:val="center"/>
              <w:rPr>
                <w:rFonts w:ascii="Arial Narrow" w:hAnsi="Arial Narrow"/>
                <w:sz w:val="24"/>
                <w:szCs w:val="24"/>
              </w:rPr>
            </w:pPr>
          </w:p>
          <w:p w:rsidR="00F772C2" w:rsidRPr="00AF73FA" w:rsidRDefault="00F772C2" w:rsidP="00F772C2">
            <w:pPr>
              <w:jc w:val="center"/>
              <w:rPr>
                <w:rFonts w:ascii="Arial Narrow" w:hAnsi="Arial Narrow"/>
                <w:sz w:val="24"/>
                <w:szCs w:val="24"/>
              </w:rPr>
            </w:pPr>
            <w:r w:rsidRPr="00AF73FA">
              <w:rPr>
                <w:rFonts w:ascii="Arial Narrow" w:hAnsi="Arial Narrow"/>
                <w:sz w:val="24"/>
                <w:szCs w:val="24"/>
              </w:rPr>
              <w:t>Electricity Reticulation</w:t>
            </w:r>
          </w:p>
        </w:tc>
      </w:tr>
      <w:tr w:rsidR="000B515A" w:rsidRPr="00AF73FA" w:rsidTr="00C95623">
        <w:tc>
          <w:tcPr>
            <w:tcW w:w="1606" w:type="dxa"/>
            <w:vMerge/>
          </w:tcPr>
          <w:p w:rsidR="000B515A" w:rsidRPr="00AF73FA" w:rsidRDefault="000B515A" w:rsidP="000B515A">
            <w:pPr>
              <w:jc w:val="center"/>
              <w:rPr>
                <w:rFonts w:ascii="Arial Narrow" w:hAnsi="Arial Narrow"/>
                <w:b/>
                <w:sz w:val="24"/>
                <w:szCs w:val="24"/>
              </w:rPr>
            </w:pPr>
          </w:p>
        </w:tc>
        <w:tc>
          <w:tcPr>
            <w:tcW w:w="1825" w:type="dxa"/>
          </w:tcPr>
          <w:p w:rsidR="000B515A" w:rsidRPr="00AF73FA" w:rsidRDefault="000B515A" w:rsidP="000B515A">
            <w:pPr>
              <w:jc w:val="center"/>
              <w:rPr>
                <w:rFonts w:ascii="Arial Narrow" w:hAnsi="Arial Narrow"/>
                <w:b/>
                <w:sz w:val="24"/>
                <w:szCs w:val="24"/>
              </w:rPr>
            </w:pPr>
          </w:p>
        </w:tc>
        <w:tc>
          <w:tcPr>
            <w:tcW w:w="2060" w:type="dxa"/>
            <w:tcBorders>
              <w:top w:val="single" w:sz="4" w:space="0" w:color="auto"/>
            </w:tcBorders>
          </w:tcPr>
          <w:p w:rsidR="000B515A" w:rsidRPr="003D7B95" w:rsidRDefault="000B515A" w:rsidP="000B515A">
            <w:pPr>
              <w:ind w:right="187"/>
              <w:rPr>
                <w:rFonts w:ascii="Arial Narrow" w:eastAsia="Calibri" w:hAnsi="Arial Narrow" w:cs="Andalus"/>
                <w:sz w:val="24"/>
                <w:szCs w:val="24"/>
              </w:rPr>
            </w:pPr>
            <w:r w:rsidRPr="003D7B95">
              <w:rPr>
                <w:rFonts w:ascii="Arial Narrow" w:eastAsia="Calibri" w:hAnsi="Arial Narrow" w:cs="Andalus"/>
                <w:sz w:val="24"/>
                <w:szCs w:val="24"/>
              </w:rPr>
              <w:t>Maximum spending on MIG projects</w:t>
            </w:r>
          </w:p>
        </w:tc>
        <w:tc>
          <w:tcPr>
            <w:tcW w:w="1989" w:type="dxa"/>
            <w:tcBorders>
              <w:top w:val="single" w:sz="4" w:space="0" w:color="auto"/>
            </w:tcBorders>
          </w:tcPr>
          <w:p w:rsidR="000B515A" w:rsidRPr="000B515A" w:rsidRDefault="000B515A" w:rsidP="000B515A">
            <w:pPr>
              <w:ind w:right="187"/>
              <w:rPr>
                <w:rFonts w:ascii="Arial Narrow" w:eastAsia="Calibri" w:hAnsi="Arial Narrow" w:cs="Andalus"/>
                <w:sz w:val="24"/>
                <w:szCs w:val="24"/>
              </w:rPr>
            </w:pPr>
            <w:r w:rsidRPr="000B515A">
              <w:rPr>
                <w:rFonts w:ascii="Arial Narrow" w:eastAsia="Calibri" w:hAnsi="Arial Narrow" w:cs="Andalus"/>
                <w:sz w:val="24"/>
                <w:szCs w:val="24"/>
              </w:rPr>
              <w:t>To ensure that financial &amp; non-financial performance reporting is in line with applicable legislations</w:t>
            </w:r>
          </w:p>
        </w:tc>
        <w:tc>
          <w:tcPr>
            <w:tcW w:w="1870" w:type="dxa"/>
            <w:tcBorders>
              <w:top w:val="single" w:sz="4" w:space="0" w:color="auto"/>
            </w:tcBorders>
          </w:tcPr>
          <w:p w:rsidR="000B515A" w:rsidRPr="00AF73FA" w:rsidRDefault="000B515A" w:rsidP="000B515A">
            <w:pPr>
              <w:jc w:val="center"/>
              <w:rPr>
                <w:rFonts w:ascii="Arial Narrow" w:hAnsi="Arial Narrow"/>
                <w:sz w:val="24"/>
                <w:szCs w:val="24"/>
              </w:rPr>
            </w:pPr>
            <w:r w:rsidRPr="00AF73FA">
              <w:rPr>
                <w:rFonts w:ascii="Arial Narrow" w:hAnsi="Arial Narrow"/>
                <w:sz w:val="24"/>
                <w:szCs w:val="24"/>
              </w:rPr>
              <w:t>Reporting</w:t>
            </w:r>
          </w:p>
        </w:tc>
      </w:tr>
    </w:tbl>
    <w:tbl>
      <w:tblPr>
        <w:tblStyle w:val="TableGrid1"/>
        <w:tblpPr w:leftFromText="180" w:rightFromText="180" w:vertAnchor="text" w:horzAnchor="margin" w:tblpY="7"/>
        <w:tblW w:w="0" w:type="auto"/>
        <w:tblLook w:val="04A0" w:firstRow="1" w:lastRow="0" w:firstColumn="1" w:lastColumn="0" w:noHBand="0" w:noVBand="1"/>
      </w:tblPr>
      <w:tblGrid>
        <w:gridCol w:w="1561"/>
        <w:gridCol w:w="1896"/>
        <w:gridCol w:w="2067"/>
        <w:gridCol w:w="1942"/>
        <w:gridCol w:w="1884"/>
      </w:tblGrid>
      <w:tr w:rsidR="008F3747" w:rsidRPr="00AF73FA" w:rsidTr="007712BC">
        <w:tc>
          <w:tcPr>
            <w:tcW w:w="1561" w:type="dxa"/>
            <w:vMerge w:val="restart"/>
          </w:tcPr>
          <w:p w:rsidR="008F3747" w:rsidRPr="00AF73FA" w:rsidRDefault="008F3747" w:rsidP="008F3747">
            <w:pPr>
              <w:jc w:val="center"/>
              <w:rPr>
                <w:rFonts w:ascii="Arial Narrow" w:hAnsi="Arial Narrow"/>
                <w:sz w:val="24"/>
                <w:szCs w:val="24"/>
              </w:rPr>
            </w:pPr>
          </w:p>
        </w:tc>
        <w:tc>
          <w:tcPr>
            <w:tcW w:w="1896" w:type="dxa"/>
          </w:tcPr>
          <w:p w:rsidR="008F3747" w:rsidRPr="00AF73FA" w:rsidRDefault="008F3747" w:rsidP="008F3747">
            <w:pPr>
              <w:jc w:val="center"/>
              <w:rPr>
                <w:rFonts w:ascii="Arial Narrow" w:hAnsi="Arial Narrow"/>
                <w:sz w:val="24"/>
                <w:szCs w:val="24"/>
              </w:rPr>
            </w:pPr>
          </w:p>
        </w:tc>
        <w:tc>
          <w:tcPr>
            <w:tcW w:w="2067" w:type="dxa"/>
          </w:tcPr>
          <w:p w:rsidR="008F3747" w:rsidRPr="00AF73FA" w:rsidRDefault="00496080" w:rsidP="00496080">
            <w:pPr>
              <w:rPr>
                <w:rFonts w:ascii="Arial Narrow" w:hAnsi="Arial Narrow"/>
                <w:sz w:val="24"/>
                <w:szCs w:val="24"/>
              </w:rPr>
            </w:pPr>
            <w:r w:rsidRPr="00496080">
              <w:rPr>
                <w:rFonts w:ascii="Arial Narrow" w:hAnsi="Arial Narrow"/>
                <w:sz w:val="24"/>
                <w:szCs w:val="24"/>
              </w:rPr>
              <w:t xml:space="preserve">Adequate provision for, safe and well maintained sport and recreational facilities, </w:t>
            </w:r>
            <w:r w:rsidRPr="00496080">
              <w:rPr>
                <w:rFonts w:ascii="Arial Narrow" w:hAnsi="Arial Narrow"/>
                <w:sz w:val="24"/>
                <w:szCs w:val="24"/>
              </w:rPr>
              <w:lastRenderedPageBreak/>
              <w:t>as measured in terms of the targets set for the programmes and projects in the MTAS and IDP</w:t>
            </w:r>
          </w:p>
        </w:tc>
        <w:tc>
          <w:tcPr>
            <w:tcW w:w="1942" w:type="dxa"/>
          </w:tcPr>
          <w:p w:rsidR="008F3747" w:rsidRPr="008F3747" w:rsidRDefault="008F3747" w:rsidP="008F3747">
            <w:pPr>
              <w:ind w:right="187"/>
              <w:rPr>
                <w:rFonts w:ascii="Arial Narrow" w:eastAsia="Calibri" w:hAnsi="Arial Narrow" w:cs="Andalus"/>
                <w:sz w:val="24"/>
                <w:szCs w:val="24"/>
              </w:rPr>
            </w:pPr>
            <w:r w:rsidRPr="008F3747">
              <w:rPr>
                <w:rFonts w:ascii="Arial Narrow" w:eastAsia="Calibri" w:hAnsi="Arial Narrow" w:cs="Andalus"/>
                <w:sz w:val="24"/>
                <w:szCs w:val="24"/>
              </w:rPr>
              <w:lastRenderedPageBreak/>
              <w:t xml:space="preserve">To ensure access to well maintained, quality sporting </w:t>
            </w:r>
            <w:r w:rsidRPr="008F3747">
              <w:rPr>
                <w:rFonts w:ascii="Arial Narrow" w:eastAsia="Calibri" w:hAnsi="Arial Narrow" w:cs="Andalus"/>
                <w:sz w:val="24"/>
                <w:szCs w:val="24"/>
              </w:rPr>
              <w:lastRenderedPageBreak/>
              <w:t xml:space="preserve">and parks &amp; recreational facilities in Masilonyana Municipal area  </w:t>
            </w:r>
          </w:p>
        </w:tc>
        <w:tc>
          <w:tcPr>
            <w:tcW w:w="1884" w:type="dxa"/>
          </w:tcPr>
          <w:p w:rsidR="008F3747" w:rsidRPr="00AF73FA" w:rsidRDefault="008F3747" w:rsidP="008F3747">
            <w:pPr>
              <w:jc w:val="center"/>
              <w:rPr>
                <w:rFonts w:ascii="Arial Narrow" w:hAnsi="Arial Narrow"/>
                <w:sz w:val="24"/>
                <w:szCs w:val="24"/>
              </w:rPr>
            </w:pPr>
            <w:r w:rsidRPr="00AF73FA">
              <w:rPr>
                <w:rFonts w:ascii="Arial Narrow" w:hAnsi="Arial Narrow"/>
                <w:sz w:val="24"/>
                <w:szCs w:val="24"/>
              </w:rPr>
              <w:lastRenderedPageBreak/>
              <w:t>Sport, Parks  and Recreational  Facilities</w:t>
            </w:r>
          </w:p>
        </w:tc>
      </w:tr>
      <w:tr w:rsidR="00FA2B5F" w:rsidRPr="00AF73FA" w:rsidTr="007712BC">
        <w:tc>
          <w:tcPr>
            <w:tcW w:w="1561" w:type="dxa"/>
            <w:vMerge/>
          </w:tcPr>
          <w:p w:rsidR="00FA2B5F" w:rsidRPr="00AF73FA" w:rsidRDefault="00FA2B5F" w:rsidP="00FA2B5F">
            <w:pPr>
              <w:jc w:val="center"/>
              <w:rPr>
                <w:rFonts w:ascii="Arial Narrow" w:hAnsi="Arial Narrow"/>
                <w:sz w:val="24"/>
                <w:szCs w:val="24"/>
              </w:rPr>
            </w:pPr>
          </w:p>
        </w:tc>
        <w:tc>
          <w:tcPr>
            <w:tcW w:w="1896" w:type="dxa"/>
          </w:tcPr>
          <w:p w:rsidR="00FA2B5F" w:rsidRPr="00AF73FA" w:rsidRDefault="00FA2B5F" w:rsidP="00FA2B5F">
            <w:pPr>
              <w:jc w:val="center"/>
              <w:rPr>
                <w:rFonts w:ascii="Arial Narrow" w:hAnsi="Arial Narrow"/>
                <w:sz w:val="24"/>
                <w:szCs w:val="24"/>
              </w:rPr>
            </w:pPr>
          </w:p>
        </w:tc>
        <w:tc>
          <w:tcPr>
            <w:tcW w:w="2067" w:type="dxa"/>
          </w:tcPr>
          <w:p w:rsidR="00FA2B5F" w:rsidRPr="00AF73FA" w:rsidRDefault="00FA2B5F" w:rsidP="00FA2B5F">
            <w:pPr>
              <w:rPr>
                <w:rFonts w:ascii="Arial Narrow" w:hAnsi="Arial Narrow"/>
                <w:sz w:val="24"/>
                <w:szCs w:val="24"/>
              </w:rPr>
            </w:pPr>
            <w:r w:rsidRPr="007712BC">
              <w:rPr>
                <w:rFonts w:ascii="Arial Narrow" w:hAnsi="Arial Narrow"/>
                <w:sz w:val="24"/>
                <w:szCs w:val="24"/>
              </w:rPr>
              <w:t>Total of 4 landfill sites are licensed, and 3 landfill sites to be upgraded. 100% of households with access to refuse removal and service is at acceptable national standards. 100% of households in informal areas have access to refuse removal at acceptable national standards.</w:t>
            </w:r>
          </w:p>
        </w:tc>
        <w:tc>
          <w:tcPr>
            <w:tcW w:w="1942" w:type="dxa"/>
          </w:tcPr>
          <w:p w:rsidR="00FA2B5F" w:rsidRPr="00FA2B5F" w:rsidRDefault="00FA2B5F" w:rsidP="00FA2B5F">
            <w:pPr>
              <w:ind w:right="187"/>
              <w:rPr>
                <w:rFonts w:ascii="Arial Narrow" w:eastAsia="Calibri" w:hAnsi="Arial Narrow" w:cs="Andalus"/>
                <w:sz w:val="24"/>
                <w:szCs w:val="24"/>
              </w:rPr>
            </w:pPr>
            <w:r w:rsidRPr="00FA2B5F">
              <w:rPr>
                <w:rFonts w:ascii="Arial Narrow" w:eastAsia="Calibri" w:hAnsi="Arial Narrow" w:cs="Andalus"/>
                <w:sz w:val="24"/>
                <w:szCs w:val="24"/>
              </w:rPr>
              <w:t>To ensure good waste management in Masilonyana Municipality</w:t>
            </w:r>
          </w:p>
        </w:tc>
        <w:tc>
          <w:tcPr>
            <w:tcW w:w="1884" w:type="dxa"/>
          </w:tcPr>
          <w:p w:rsidR="00FA2B5F" w:rsidRPr="00AF73FA" w:rsidRDefault="00FA2B5F" w:rsidP="00FA2B5F">
            <w:pPr>
              <w:jc w:val="center"/>
              <w:rPr>
                <w:rFonts w:ascii="Arial Narrow" w:hAnsi="Arial Narrow"/>
                <w:sz w:val="24"/>
                <w:szCs w:val="24"/>
              </w:rPr>
            </w:pPr>
            <w:r w:rsidRPr="00AF73FA">
              <w:rPr>
                <w:rFonts w:ascii="Arial Narrow" w:hAnsi="Arial Narrow"/>
                <w:sz w:val="24"/>
                <w:szCs w:val="24"/>
              </w:rPr>
              <w:t>Waste Management</w:t>
            </w:r>
          </w:p>
        </w:tc>
      </w:tr>
      <w:tr w:rsidR="00AF73FA" w:rsidRPr="00AF73FA" w:rsidTr="007712BC">
        <w:tc>
          <w:tcPr>
            <w:tcW w:w="1561" w:type="dxa"/>
            <w:vMerge/>
          </w:tcPr>
          <w:p w:rsidR="00AF73FA" w:rsidRPr="00AF73FA" w:rsidRDefault="00AF73FA" w:rsidP="00AF73FA">
            <w:pPr>
              <w:jc w:val="center"/>
              <w:rPr>
                <w:rFonts w:ascii="Arial Narrow" w:hAnsi="Arial Narrow"/>
                <w:sz w:val="24"/>
                <w:szCs w:val="24"/>
              </w:rPr>
            </w:pPr>
          </w:p>
        </w:tc>
        <w:tc>
          <w:tcPr>
            <w:tcW w:w="1896" w:type="dxa"/>
          </w:tcPr>
          <w:p w:rsidR="00AF73FA" w:rsidRPr="00AF73FA" w:rsidRDefault="00AF73FA" w:rsidP="00AF73FA">
            <w:pPr>
              <w:jc w:val="center"/>
              <w:rPr>
                <w:rFonts w:ascii="Arial Narrow" w:hAnsi="Arial Narrow"/>
                <w:sz w:val="24"/>
                <w:szCs w:val="24"/>
              </w:rPr>
            </w:pPr>
          </w:p>
        </w:tc>
        <w:tc>
          <w:tcPr>
            <w:tcW w:w="2067" w:type="dxa"/>
          </w:tcPr>
          <w:p w:rsidR="00AF73FA" w:rsidRPr="00AF73FA" w:rsidRDefault="00941A9B" w:rsidP="00941A9B">
            <w:pPr>
              <w:rPr>
                <w:rFonts w:ascii="Arial Narrow" w:hAnsi="Arial Narrow"/>
                <w:sz w:val="24"/>
                <w:szCs w:val="24"/>
              </w:rPr>
            </w:pPr>
            <w:r w:rsidRPr="00941A9B">
              <w:rPr>
                <w:rFonts w:ascii="Arial Narrow" w:hAnsi="Arial Narrow"/>
                <w:sz w:val="24"/>
                <w:szCs w:val="24"/>
              </w:rPr>
              <w:t>Adequate provision for traffic management and parking, as measured in terms of the targets set for programmes and project in the IDP. Adequate provision made for maintenance of traffic signs and speed humps</w:t>
            </w:r>
          </w:p>
        </w:tc>
        <w:tc>
          <w:tcPr>
            <w:tcW w:w="1942" w:type="dxa"/>
          </w:tcPr>
          <w:p w:rsidR="00AF73FA" w:rsidRPr="00AF73FA" w:rsidRDefault="0076700A" w:rsidP="0076700A">
            <w:pPr>
              <w:rPr>
                <w:rFonts w:ascii="Arial Narrow" w:hAnsi="Arial Narrow"/>
                <w:sz w:val="24"/>
                <w:szCs w:val="24"/>
              </w:rPr>
            </w:pPr>
            <w:r w:rsidRPr="0076700A">
              <w:rPr>
                <w:rFonts w:ascii="Arial Narrow" w:hAnsi="Arial Narrow"/>
                <w:sz w:val="24"/>
                <w:szCs w:val="24"/>
              </w:rPr>
              <w:t>To ensure effective law enforcement management in Masilonyana municipal area</w:t>
            </w:r>
          </w:p>
        </w:tc>
        <w:tc>
          <w:tcPr>
            <w:tcW w:w="1884" w:type="dxa"/>
          </w:tcPr>
          <w:p w:rsidR="00AF73FA" w:rsidRPr="00AF73FA" w:rsidRDefault="00941A9B" w:rsidP="00AF73FA">
            <w:pPr>
              <w:jc w:val="center"/>
              <w:rPr>
                <w:rFonts w:ascii="Arial Narrow" w:hAnsi="Arial Narrow"/>
                <w:sz w:val="24"/>
                <w:szCs w:val="24"/>
              </w:rPr>
            </w:pPr>
            <w:r w:rsidRPr="00941A9B">
              <w:rPr>
                <w:rFonts w:ascii="Arial Narrow" w:hAnsi="Arial Narrow"/>
                <w:sz w:val="24"/>
                <w:szCs w:val="24"/>
              </w:rPr>
              <w:t>Traffic and Parking (Law Enforcement)</w:t>
            </w:r>
          </w:p>
        </w:tc>
      </w:tr>
      <w:tr w:rsidR="00AF73FA" w:rsidRPr="00AF73FA" w:rsidTr="007712BC">
        <w:tc>
          <w:tcPr>
            <w:tcW w:w="1561" w:type="dxa"/>
            <w:vMerge/>
          </w:tcPr>
          <w:p w:rsidR="00AF73FA" w:rsidRPr="00AF73FA" w:rsidRDefault="00AF73FA" w:rsidP="00AF73FA">
            <w:pPr>
              <w:jc w:val="center"/>
              <w:rPr>
                <w:rFonts w:ascii="Arial Narrow" w:hAnsi="Arial Narrow"/>
                <w:sz w:val="24"/>
                <w:szCs w:val="24"/>
              </w:rPr>
            </w:pPr>
          </w:p>
        </w:tc>
        <w:tc>
          <w:tcPr>
            <w:tcW w:w="1896" w:type="dxa"/>
          </w:tcPr>
          <w:p w:rsidR="00AF73FA" w:rsidRPr="00AF73FA" w:rsidRDefault="00AF73FA" w:rsidP="00AF73FA">
            <w:pPr>
              <w:jc w:val="center"/>
              <w:rPr>
                <w:rFonts w:ascii="Arial Narrow" w:hAnsi="Arial Narrow"/>
                <w:sz w:val="24"/>
                <w:szCs w:val="24"/>
              </w:rPr>
            </w:pPr>
          </w:p>
        </w:tc>
        <w:tc>
          <w:tcPr>
            <w:tcW w:w="2067" w:type="dxa"/>
          </w:tcPr>
          <w:p w:rsidR="00AF73FA" w:rsidRPr="00AF73FA" w:rsidRDefault="00E53F4F" w:rsidP="00E53F4F">
            <w:pPr>
              <w:rPr>
                <w:rFonts w:ascii="Arial Narrow" w:hAnsi="Arial Narrow"/>
                <w:sz w:val="24"/>
                <w:szCs w:val="24"/>
              </w:rPr>
            </w:pPr>
            <w:r w:rsidRPr="00E53F4F">
              <w:rPr>
                <w:rFonts w:ascii="Arial Narrow" w:hAnsi="Arial Narrow"/>
                <w:sz w:val="24"/>
                <w:szCs w:val="24"/>
              </w:rPr>
              <w:t>Educating communities on the impact of fire, veld fires, &amp; droughts</w:t>
            </w:r>
          </w:p>
        </w:tc>
        <w:tc>
          <w:tcPr>
            <w:tcW w:w="1942" w:type="dxa"/>
          </w:tcPr>
          <w:p w:rsidR="00AF73FA" w:rsidRPr="00AF73FA" w:rsidRDefault="00946B2A" w:rsidP="00946B2A">
            <w:pPr>
              <w:rPr>
                <w:rFonts w:ascii="Arial Narrow" w:hAnsi="Arial Narrow"/>
                <w:sz w:val="24"/>
                <w:szCs w:val="24"/>
              </w:rPr>
            </w:pPr>
            <w:r w:rsidRPr="00946B2A">
              <w:rPr>
                <w:rFonts w:ascii="Arial Narrow" w:hAnsi="Arial Narrow"/>
                <w:sz w:val="24"/>
                <w:szCs w:val="24"/>
              </w:rPr>
              <w:t xml:space="preserve">To coordinate and manage the disaster related issues with relevant </w:t>
            </w:r>
            <w:r w:rsidRPr="00946B2A">
              <w:rPr>
                <w:rFonts w:ascii="Arial Narrow" w:hAnsi="Arial Narrow"/>
                <w:sz w:val="24"/>
                <w:szCs w:val="24"/>
              </w:rPr>
              <w:lastRenderedPageBreak/>
              <w:t>stakeholders and capacitating communities and learners on disaster management</w:t>
            </w:r>
          </w:p>
        </w:tc>
        <w:tc>
          <w:tcPr>
            <w:tcW w:w="1884" w:type="dxa"/>
          </w:tcPr>
          <w:p w:rsidR="00AF73FA" w:rsidRPr="00AF73FA" w:rsidRDefault="00AF73FA" w:rsidP="00AF73FA">
            <w:pPr>
              <w:jc w:val="center"/>
              <w:rPr>
                <w:rFonts w:ascii="Arial Narrow" w:hAnsi="Arial Narrow"/>
                <w:sz w:val="24"/>
                <w:szCs w:val="24"/>
              </w:rPr>
            </w:pPr>
            <w:r w:rsidRPr="00AF73FA">
              <w:rPr>
                <w:rFonts w:ascii="Arial Narrow" w:hAnsi="Arial Narrow"/>
                <w:sz w:val="24"/>
                <w:szCs w:val="24"/>
              </w:rPr>
              <w:lastRenderedPageBreak/>
              <w:t>Disaster Management</w:t>
            </w:r>
          </w:p>
        </w:tc>
      </w:tr>
      <w:tr w:rsidR="00AF73FA" w:rsidRPr="00AF73FA" w:rsidTr="007712BC">
        <w:tc>
          <w:tcPr>
            <w:tcW w:w="1561" w:type="dxa"/>
            <w:vMerge/>
          </w:tcPr>
          <w:p w:rsidR="00AF73FA" w:rsidRPr="00AF73FA" w:rsidRDefault="00AF73FA" w:rsidP="00AF73FA">
            <w:pPr>
              <w:jc w:val="center"/>
              <w:rPr>
                <w:rFonts w:ascii="Arial Narrow" w:hAnsi="Arial Narrow"/>
                <w:sz w:val="24"/>
                <w:szCs w:val="24"/>
              </w:rPr>
            </w:pPr>
          </w:p>
        </w:tc>
        <w:tc>
          <w:tcPr>
            <w:tcW w:w="1896" w:type="dxa"/>
          </w:tcPr>
          <w:p w:rsidR="00AF73FA" w:rsidRPr="00AF73FA" w:rsidRDefault="00AF73FA" w:rsidP="00AF73FA">
            <w:pPr>
              <w:jc w:val="center"/>
              <w:rPr>
                <w:rFonts w:ascii="Arial Narrow" w:hAnsi="Arial Narrow"/>
                <w:sz w:val="24"/>
                <w:szCs w:val="24"/>
              </w:rPr>
            </w:pPr>
          </w:p>
        </w:tc>
        <w:tc>
          <w:tcPr>
            <w:tcW w:w="2067" w:type="dxa"/>
          </w:tcPr>
          <w:p w:rsidR="00AF73FA" w:rsidRPr="00AF73FA" w:rsidRDefault="00BB28BF" w:rsidP="00BB28BF">
            <w:pPr>
              <w:rPr>
                <w:rFonts w:ascii="Arial Narrow" w:hAnsi="Arial Narrow"/>
                <w:sz w:val="24"/>
                <w:szCs w:val="24"/>
              </w:rPr>
            </w:pPr>
            <w:r w:rsidRPr="00BB28BF">
              <w:rPr>
                <w:rFonts w:ascii="Arial Narrow" w:hAnsi="Arial Narrow"/>
                <w:sz w:val="24"/>
                <w:szCs w:val="24"/>
              </w:rPr>
              <w:t>Continuous maintenance of municipal buildings</w:t>
            </w:r>
          </w:p>
        </w:tc>
        <w:tc>
          <w:tcPr>
            <w:tcW w:w="1942" w:type="dxa"/>
          </w:tcPr>
          <w:p w:rsidR="00AF73FA" w:rsidRPr="00AF73FA" w:rsidRDefault="00CB5C0A" w:rsidP="00CB5C0A">
            <w:pPr>
              <w:rPr>
                <w:rFonts w:ascii="Arial Narrow" w:hAnsi="Arial Narrow"/>
                <w:sz w:val="24"/>
                <w:szCs w:val="24"/>
              </w:rPr>
            </w:pPr>
            <w:r w:rsidRPr="00CB5C0A">
              <w:rPr>
                <w:rFonts w:ascii="Arial Narrow" w:hAnsi="Arial Narrow"/>
                <w:sz w:val="24"/>
                <w:szCs w:val="24"/>
              </w:rPr>
              <w:t>To ensure that building regulations are adhered</w:t>
            </w:r>
          </w:p>
        </w:tc>
        <w:tc>
          <w:tcPr>
            <w:tcW w:w="1884" w:type="dxa"/>
          </w:tcPr>
          <w:p w:rsidR="00AF73FA" w:rsidRPr="00AF73FA" w:rsidRDefault="00AF73FA" w:rsidP="00AF73FA">
            <w:pPr>
              <w:jc w:val="center"/>
              <w:rPr>
                <w:rFonts w:ascii="Arial Narrow" w:hAnsi="Arial Narrow"/>
                <w:sz w:val="24"/>
                <w:szCs w:val="24"/>
              </w:rPr>
            </w:pPr>
            <w:r w:rsidRPr="00AF73FA">
              <w:rPr>
                <w:rFonts w:ascii="Arial Narrow" w:hAnsi="Arial Narrow"/>
                <w:sz w:val="24"/>
                <w:szCs w:val="24"/>
              </w:rPr>
              <w:t>Building Maintenance</w:t>
            </w:r>
          </w:p>
        </w:tc>
      </w:tr>
      <w:tr w:rsidR="00713D9F" w:rsidRPr="00AF73FA" w:rsidTr="007712BC">
        <w:tc>
          <w:tcPr>
            <w:tcW w:w="1561" w:type="dxa"/>
            <w:vMerge/>
          </w:tcPr>
          <w:p w:rsidR="00713D9F" w:rsidRPr="00AF73FA" w:rsidRDefault="00713D9F" w:rsidP="00713D9F">
            <w:pPr>
              <w:jc w:val="center"/>
              <w:rPr>
                <w:rFonts w:ascii="Arial Narrow" w:hAnsi="Arial Narrow"/>
                <w:sz w:val="24"/>
                <w:szCs w:val="24"/>
              </w:rPr>
            </w:pPr>
          </w:p>
        </w:tc>
        <w:tc>
          <w:tcPr>
            <w:tcW w:w="1896" w:type="dxa"/>
          </w:tcPr>
          <w:p w:rsidR="00713D9F" w:rsidRPr="00AF73FA" w:rsidRDefault="00713D9F" w:rsidP="00713D9F">
            <w:pPr>
              <w:jc w:val="center"/>
              <w:rPr>
                <w:rFonts w:ascii="Arial Narrow" w:hAnsi="Arial Narrow"/>
                <w:sz w:val="24"/>
                <w:szCs w:val="24"/>
              </w:rPr>
            </w:pPr>
          </w:p>
        </w:tc>
        <w:tc>
          <w:tcPr>
            <w:tcW w:w="2067" w:type="dxa"/>
          </w:tcPr>
          <w:p w:rsidR="00713D9F" w:rsidRPr="00AF73FA" w:rsidRDefault="00420489" w:rsidP="00420489">
            <w:pPr>
              <w:rPr>
                <w:rFonts w:ascii="Arial Narrow" w:hAnsi="Arial Narrow"/>
                <w:sz w:val="24"/>
                <w:szCs w:val="24"/>
              </w:rPr>
            </w:pPr>
            <w:r w:rsidRPr="00420489">
              <w:rPr>
                <w:rFonts w:ascii="Arial Narrow" w:hAnsi="Arial Narrow"/>
                <w:sz w:val="24"/>
                <w:szCs w:val="24"/>
              </w:rPr>
              <w:t>Creation of world standard towns &amp; cities by reducing informal settlements</w:t>
            </w:r>
          </w:p>
        </w:tc>
        <w:tc>
          <w:tcPr>
            <w:tcW w:w="1942" w:type="dxa"/>
          </w:tcPr>
          <w:p w:rsidR="00713D9F" w:rsidRPr="00713D9F" w:rsidRDefault="00713D9F" w:rsidP="00713D9F">
            <w:pPr>
              <w:ind w:right="187"/>
              <w:rPr>
                <w:rFonts w:ascii="Arial Narrow" w:eastAsia="Calibri" w:hAnsi="Arial Narrow" w:cs="Andalus"/>
                <w:sz w:val="24"/>
                <w:szCs w:val="24"/>
              </w:rPr>
            </w:pPr>
            <w:r w:rsidRPr="00713D9F">
              <w:rPr>
                <w:rFonts w:ascii="Arial Narrow" w:eastAsia="Calibri" w:hAnsi="Arial Narrow" w:cs="Andalus"/>
                <w:sz w:val="24"/>
                <w:szCs w:val="24"/>
              </w:rPr>
              <w:t>To maintain a legitimate database of human settlement and erven waiting lists</w:t>
            </w:r>
          </w:p>
        </w:tc>
        <w:tc>
          <w:tcPr>
            <w:tcW w:w="1884" w:type="dxa"/>
          </w:tcPr>
          <w:p w:rsidR="00713D9F" w:rsidRPr="00AF73FA" w:rsidRDefault="00713D9F" w:rsidP="00713D9F">
            <w:pPr>
              <w:jc w:val="center"/>
              <w:rPr>
                <w:rFonts w:ascii="Arial Narrow" w:hAnsi="Arial Narrow"/>
                <w:sz w:val="24"/>
                <w:szCs w:val="24"/>
              </w:rPr>
            </w:pPr>
            <w:r w:rsidRPr="00AF73FA">
              <w:rPr>
                <w:rFonts w:ascii="Arial Narrow" w:hAnsi="Arial Narrow"/>
                <w:sz w:val="24"/>
                <w:szCs w:val="24"/>
              </w:rPr>
              <w:t>Human Settlements</w:t>
            </w:r>
          </w:p>
        </w:tc>
      </w:tr>
      <w:tr w:rsidR="00D51DCE" w:rsidRPr="00AF73FA" w:rsidTr="00E3681B">
        <w:trPr>
          <w:trHeight w:val="1467"/>
        </w:trPr>
        <w:tc>
          <w:tcPr>
            <w:tcW w:w="1561" w:type="dxa"/>
            <w:vMerge/>
          </w:tcPr>
          <w:p w:rsidR="00D51DCE" w:rsidRPr="00AF73FA" w:rsidRDefault="00D51DCE" w:rsidP="00AF73FA">
            <w:pPr>
              <w:jc w:val="center"/>
              <w:rPr>
                <w:rFonts w:ascii="Arial Narrow" w:hAnsi="Arial Narrow"/>
                <w:sz w:val="24"/>
                <w:szCs w:val="24"/>
              </w:rPr>
            </w:pPr>
          </w:p>
        </w:tc>
        <w:tc>
          <w:tcPr>
            <w:tcW w:w="1896" w:type="dxa"/>
          </w:tcPr>
          <w:p w:rsidR="00D51DCE" w:rsidRPr="00AF73FA" w:rsidRDefault="00D51DCE" w:rsidP="00AF73FA">
            <w:pPr>
              <w:jc w:val="center"/>
              <w:rPr>
                <w:rFonts w:ascii="Arial Narrow" w:hAnsi="Arial Narrow"/>
                <w:sz w:val="24"/>
                <w:szCs w:val="24"/>
              </w:rPr>
            </w:pPr>
          </w:p>
        </w:tc>
        <w:tc>
          <w:tcPr>
            <w:tcW w:w="2067" w:type="dxa"/>
          </w:tcPr>
          <w:p w:rsidR="00D51DCE" w:rsidRPr="00AF73FA" w:rsidRDefault="00D51DCE" w:rsidP="0006202F">
            <w:pPr>
              <w:rPr>
                <w:rFonts w:ascii="Arial Narrow" w:hAnsi="Arial Narrow"/>
                <w:sz w:val="24"/>
                <w:szCs w:val="24"/>
              </w:rPr>
            </w:pPr>
            <w:r w:rsidRPr="0006202F">
              <w:rPr>
                <w:rFonts w:ascii="Arial Narrow" w:hAnsi="Arial Narrow"/>
                <w:sz w:val="24"/>
                <w:szCs w:val="24"/>
              </w:rPr>
              <w:t>To implement SDF &amp; LUS in accordance and compliance with SPLUMA</w:t>
            </w:r>
          </w:p>
        </w:tc>
        <w:tc>
          <w:tcPr>
            <w:tcW w:w="1942" w:type="dxa"/>
          </w:tcPr>
          <w:p w:rsidR="00D51DCE" w:rsidRPr="00AF73FA" w:rsidRDefault="00D51DCE" w:rsidP="0006202F">
            <w:pPr>
              <w:rPr>
                <w:rFonts w:ascii="Arial Narrow" w:hAnsi="Arial Narrow"/>
                <w:sz w:val="24"/>
                <w:szCs w:val="24"/>
              </w:rPr>
            </w:pPr>
            <w:r w:rsidRPr="0006202F">
              <w:rPr>
                <w:rFonts w:ascii="Arial Narrow" w:hAnsi="Arial Narrow"/>
                <w:sz w:val="24"/>
                <w:szCs w:val="24"/>
              </w:rPr>
              <w:t>To encourage the appropriate and effective use of land and resources</w:t>
            </w:r>
          </w:p>
        </w:tc>
        <w:tc>
          <w:tcPr>
            <w:tcW w:w="1884" w:type="dxa"/>
          </w:tcPr>
          <w:p w:rsidR="00D51DCE" w:rsidRPr="00AF73FA" w:rsidRDefault="00D51DCE" w:rsidP="00AF73FA">
            <w:pPr>
              <w:jc w:val="center"/>
              <w:rPr>
                <w:rFonts w:ascii="Arial Narrow" w:hAnsi="Arial Narrow"/>
                <w:sz w:val="24"/>
                <w:szCs w:val="24"/>
              </w:rPr>
            </w:pPr>
            <w:r w:rsidRPr="00AF73FA">
              <w:rPr>
                <w:rFonts w:ascii="Arial Narrow" w:hAnsi="Arial Narrow"/>
                <w:sz w:val="24"/>
                <w:szCs w:val="24"/>
              </w:rPr>
              <w:t>Town Planning</w:t>
            </w:r>
          </w:p>
        </w:tc>
      </w:tr>
      <w:tr w:rsidR="00AF73FA" w:rsidRPr="00AF73FA" w:rsidTr="007712BC">
        <w:tc>
          <w:tcPr>
            <w:tcW w:w="1561" w:type="dxa"/>
            <w:vMerge w:val="restart"/>
          </w:tcPr>
          <w:p w:rsidR="00AF73FA" w:rsidRPr="0020006B" w:rsidRDefault="00AF73FA" w:rsidP="00AF73FA">
            <w:pPr>
              <w:jc w:val="center"/>
              <w:rPr>
                <w:rFonts w:ascii="Arial Narrow" w:hAnsi="Arial Narrow"/>
                <w:b/>
                <w:sz w:val="24"/>
                <w:szCs w:val="24"/>
              </w:rPr>
            </w:pPr>
            <w:r w:rsidRPr="0020006B">
              <w:rPr>
                <w:rFonts w:ascii="Arial Narrow" w:hAnsi="Arial Narrow"/>
                <w:b/>
                <w:sz w:val="24"/>
                <w:szCs w:val="24"/>
              </w:rPr>
              <w:t>KPA 2</w:t>
            </w:r>
          </w:p>
        </w:tc>
        <w:tc>
          <w:tcPr>
            <w:tcW w:w="1896" w:type="dxa"/>
            <w:vMerge w:val="restart"/>
          </w:tcPr>
          <w:p w:rsidR="00AF73FA" w:rsidRPr="00AF73FA" w:rsidRDefault="00AF73FA" w:rsidP="0035257B">
            <w:pPr>
              <w:rPr>
                <w:rFonts w:ascii="Arial Narrow" w:hAnsi="Arial Narrow"/>
                <w:sz w:val="24"/>
                <w:szCs w:val="24"/>
              </w:rPr>
            </w:pPr>
            <w:r w:rsidRPr="00AF73FA">
              <w:rPr>
                <w:rFonts w:ascii="Arial Narrow" w:hAnsi="Arial Narrow"/>
                <w:sz w:val="24"/>
                <w:szCs w:val="24"/>
              </w:rPr>
              <w:t xml:space="preserve">Municipal Transformation  and Organisational Development </w:t>
            </w:r>
          </w:p>
        </w:tc>
        <w:tc>
          <w:tcPr>
            <w:tcW w:w="2067" w:type="dxa"/>
          </w:tcPr>
          <w:p w:rsidR="00AF73FA" w:rsidRPr="00AF73FA" w:rsidRDefault="00072E74" w:rsidP="00714204">
            <w:pPr>
              <w:rPr>
                <w:rFonts w:ascii="Arial Narrow" w:hAnsi="Arial Narrow"/>
                <w:sz w:val="24"/>
                <w:szCs w:val="24"/>
              </w:rPr>
            </w:pPr>
            <w:r w:rsidRPr="00072E74">
              <w:rPr>
                <w:rFonts w:ascii="Arial Narrow" w:hAnsi="Arial Narrow"/>
                <w:sz w:val="24"/>
                <w:szCs w:val="24"/>
              </w:rPr>
              <w:t>Sustainable and continuous reports on HR development</w:t>
            </w:r>
          </w:p>
        </w:tc>
        <w:tc>
          <w:tcPr>
            <w:tcW w:w="1942" w:type="dxa"/>
          </w:tcPr>
          <w:p w:rsidR="00AF73FA" w:rsidRPr="00AF73FA" w:rsidRDefault="00072E74" w:rsidP="00072E74">
            <w:pPr>
              <w:rPr>
                <w:rFonts w:ascii="Arial Narrow" w:hAnsi="Arial Narrow"/>
                <w:sz w:val="24"/>
                <w:szCs w:val="24"/>
              </w:rPr>
            </w:pPr>
            <w:r w:rsidRPr="00072E74">
              <w:rPr>
                <w:rFonts w:ascii="Arial Narrow" w:hAnsi="Arial Narrow"/>
                <w:sz w:val="24"/>
                <w:szCs w:val="24"/>
              </w:rPr>
              <w:t>To provide appropriate Human Resources to support all Directorates in the municipality</w:t>
            </w:r>
          </w:p>
        </w:tc>
        <w:tc>
          <w:tcPr>
            <w:tcW w:w="1884" w:type="dxa"/>
          </w:tcPr>
          <w:p w:rsidR="00AF73FA" w:rsidRPr="00AF73FA" w:rsidRDefault="00AF73FA" w:rsidP="00AF73FA">
            <w:pPr>
              <w:jc w:val="center"/>
              <w:rPr>
                <w:rFonts w:ascii="Arial Narrow" w:hAnsi="Arial Narrow"/>
                <w:sz w:val="24"/>
                <w:szCs w:val="24"/>
              </w:rPr>
            </w:pPr>
            <w:r w:rsidRPr="00AF73FA">
              <w:rPr>
                <w:rFonts w:ascii="Arial Narrow" w:hAnsi="Arial Narrow"/>
                <w:sz w:val="24"/>
                <w:szCs w:val="24"/>
              </w:rPr>
              <w:t>Human Resources Development</w:t>
            </w:r>
          </w:p>
        </w:tc>
      </w:tr>
      <w:tr w:rsidR="00AF73FA" w:rsidRPr="00AF73FA" w:rsidTr="007712BC">
        <w:tc>
          <w:tcPr>
            <w:tcW w:w="1561" w:type="dxa"/>
            <w:vMerge/>
          </w:tcPr>
          <w:p w:rsidR="00AF73FA" w:rsidRPr="00AF73FA" w:rsidRDefault="00AF73FA" w:rsidP="00AF73FA">
            <w:pPr>
              <w:jc w:val="center"/>
              <w:rPr>
                <w:rFonts w:ascii="Arial Narrow" w:hAnsi="Arial Narrow"/>
                <w:sz w:val="24"/>
                <w:szCs w:val="24"/>
              </w:rPr>
            </w:pPr>
          </w:p>
        </w:tc>
        <w:tc>
          <w:tcPr>
            <w:tcW w:w="1896" w:type="dxa"/>
            <w:vMerge/>
          </w:tcPr>
          <w:p w:rsidR="00AF73FA" w:rsidRPr="00AF73FA" w:rsidRDefault="00AF73FA" w:rsidP="00AF73FA">
            <w:pPr>
              <w:jc w:val="center"/>
              <w:rPr>
                <w:rFonts w:ascii="Arial Narrow" w:hAnsi="Arial Narrow"/>
                <w:sz w:val="24"/>
                <w:szCs w:val="24"/>
              </w:rPr>
            </w:pPr>
          </w:p>
        </w:tc>
        <w:tc>
          <w:tcPr>
            <w:tcW w:w="2067" w:type="dxa"/>
          </w:tcPr>
          <w:p w:rsidR="00AF73FA" w:rsidRPr="00AF73FA" w:rsidRDefault="005C088F" w:rsidP="00714204">
            <w:pPr>
              <w:rPr>
                <w:rFonts w:ascii="Arial Narrow" w:hAnsi="Arial Narrow"/>
                <w:sz w:val="24"/>
                <w:szCs w:val="24"/>
              </w:rPr>
            </w:pPr>
            <w:r w:rsidRPr="005C088F">
              <w:rPr>
                <w:rFonts w:ascii="Arial Narrow" w:hAnsi="Arial Narrow"/>
                <w:sz w:val="24"/>
                <w:szCs w:val="24"/>
              </w:rPr>
              <w:t>Continuous M &amp; Evaluation of Health and Safety committees</w:t>
            </w:r>
          </w:p>
        </w:tc>
        <w:tc>
          <w:tcPr>
            <w:tcW w:w="1942" w:type="dxa"/>
          </w:tcPr>
          <w:p w:rsidR="00AF73FA" w:rsidRPr="00AF73FA" w:rsidRDefault="00D51DCE" w:rsidP="00D51DCE">
            <w:pPr>
              <w:rPr>
                <w:rFonts w:ascii="Arial Narrow" w:hAnsi="Arial Narrow"/>
                <w:sz w:val="24"/>
                <w:szCs w:val="24"/>
              </w:rPr>
            </w:pPr>
            <w:r w:rsidRPr="00D51DCE">
              <w:rPr>
                <w:rFonts w:ascii="Arial Narrow" w:hAnsi="Arial Narrow"/>
                <w:sz w:val="24"/>
                <w:szCs w:val="24"/>
              </w:rPr>
              <w:t>To ensure a healthy and safe working environment for councillors and employees</w:t>
            </w:r>
          </w:p>
        </w:tc>
        <w:tc>
          <w:tcPr>
            <w:tcW w:w="1884" w:type="dxa"/>
          </w:tcPr>
          <w:p w:rsidR="00AF73FA" w:rsidRPr="00AF73FA" w:rsidRDefault="00AF73FA" w:rsidP="00AF73FA">
            <w:pPr>
              <w:jc w:val="center"/>
              <w:rPr>
                <w:rFonts w:ascii="Arial Narrow" w:hAnsi="Arial Narrow"/>
                <w:sz w:val="24"/>
                <w:szCs w:val="24"/>
              </w:rPr>
            </w:pPr>
            <w:r w:rsidRPr="00AF73FA">
              <w:rPr>
                <w:rFonts w:ascii="Arial Narrow" w:hAnsi="Arial Narrow"/>
                <w:sz w:val="24"/>
                <w:szCs w:val="24"/>
              </w:rPr>
              <w:t>Health and Safety</w:t>
            </w:r>
          </w:p>
        </w:tc>
      </w:tr>
      <w:tr w:rsidR="00AF73FA" w:rsidRPr="00AF73FA" w:rsidTr="007712BC">
        <w:tc>
          <w:tcPr>
            <w:tcW w:w="1561" w:type="dxa"/>
            <w:vMerge/>
          </w:tcPr>
          <w:p w:rsidR="00AF73FA" w:rsidRPr="00AF73FA" w:rsidRDefault="00AF73FA" w:rsidP="00AF73FA">
            <w:pPr>
              <w:jc w:val="center"/>
              <w:rPr>
                <w:rFonts w:ascii="Arial Narrow" w:hAnsi="Arial Narrow"/>
                <w:sz w:val="24"/>
                <w:szCs w:val="24"/>
              </w:rPr>
            </w:pPr>
          </w:p>
        </w:tc>
        <w:tc>
          <w:tcPr>
            <w:tcW w:w="1896" w:type="dxa"/>
            <w:vMerge/>
          </w:tcPr>
          <w:p w:rsidR="00AF73FA" w:rsidRPr="00AF73FA" w:rsidRDefault="00AF73FA" w:rsidP="00AF73FA">
            <w:pPr>
              <w:jc w:val="center"/>
              <w:rPr>
                <w:rFonts w:ascii="Arial Narrow" w:hAnsi="Arial Narrow"/>
                <w:sz w:val="24"/>
                <w:szCs w:val="24"/>
              </w:rPr>
            </w:pPr>
          </w:p>
        </w:tc>
        <w:tc>
          <w:tcPr>
            <w:tcW w:w="2067" w:type="dxa"/>
          </w:tcPr>
          <w:p w:rsidR="00AF73FA" w:rsidRPr="00AF73FA" w:rsidRDefault="00AF73FA" w:rsidP="00961259">
            <w:pPr>
              <w:rPr>
                <w:rFonts w:ascii="Arial Narrow" w:hAnsi="Arial Narrow"/>
                <w:sz w:val="24"/>
                <w:szCs w:val="24"/>
              </w:rPr>
            </w:pPr>
            <w:r w:rsidRPr="00AF73FA">
              <w:rPr>
                <w:rFonts w:ascii="Arial Narrow" w:hAnsi="Arial Narrow"/>
                <w:sz w:val="24"/>
                <w:szCs w:val="24"/>
              </w:rPr>
              <w:t>A skilled  and capable  workforce to support  an inclusive growth path</w:t>
            </w:r>
          </w:p>
        </w:tc>
        <w:tc>
          <w:tcPr>
            <w:tcW w:w="1942" w:type="dxa"/>
          </w:tcPr>
          <w:p w:rsidR="00AF73FA" w:rsidRPr="00AF73FA" w:rsidRDefault="00AF73FA" w:rsidP="00961259">
            <w:pPr>
              <w:rPr>
                <w:rFonts w:ascii="Arial Narrow" w:hAnsi="Arial Narrow"/>
                <w:sz w:val="24"/>
                <w:szCs w:val="24"/>
              </w:rPr>
            </w:pPr>
            <w:r w:rsidRPr="00AF73FA">
              <w:rPr>
                <w:rFonts w:ascii="Arial Narrow" w:hAnsi="Arial Narrow"/>
                <w:sz w:val="24"/>
                <w:szCs w:val="24"/>
              </w:rPr>
              <w:t>To promote  fair Labour  Practices</w:t>
            </w:r>
          </w:p>
        </w:tc>
        <w:tc>
          <w:tcPr>
            <w:tcW w:w="1884" w:type="dxa"/>
          </w:tcPr>
          <w:p w:rsidR="00AF73FA" w:rsidRPr="00AF73FA" w:rsidRDefault="00AF73FA" w:rsidP="00AF73FA">
            <w:pPr>
              <w:jc w:val="center"/>
              <w:rPr>
                <w:rFonts w:ascii="Arial Narrow" w:hAnsi="Arial Narrow"/>
                <w:sz w:val="24"/>
                <w:szCs w:val="24"/>
              </w:rPr>
            </w:pPr>
            <w:r w:rsidRPr="00AF73FA">
              <w:rPr>
                <w:rFonts w:ascii="Arial Narrow" w:hAnsi="Arial Narrow"/>
                <w:sz w:val="24"/>
                <w:szCs w:val="24"/>
              </w:rPr>
              <w:t>Labour Relations</w:t>
            </w:r>
          </w:p>
        </w:tc>
      </w:tr>
      <w:tr w:rsidR="00AF73FA" w:rsidRPr="00AF73FA" w:rsidTr="007712BC">
        <w:tc>
          <w:tcPr>
            <w:tcW w:w="1561" w:type="dxa"/>
          </w:tcPr>
          <w:p w:rsidR="00AF73FA" w:rsidRPr="00AF73FA" w:rsidRDefault="00AF73FA" w:rsidP="00AF73FA">
            <w:pPr>
              <w:jc w:val="center"/>
              <w:rPr>
                <w:rFonts w:ascii="Arial Narrow" w:hAnsi="Arial Narrow"/>
                <w:sz w:val="24"/>
                <w:szCs w:val="24"/>
              </w:rPr>
            </w:pPr>
          </w:p>
        </w:tc>
        <w:tc>
          <w:tcPr>
            <w:tcW w:w="1896" w:type="dxa"/>
          </w:tcPr>
          <w:p w:rsidR="00AF73FA" w:rsidRPr="00AF73FA" w:rsidRDefault="00AF73FA" w:rsidP="00AF73FA">
            <w:pPr>
              <w:jc w:val="center"/>
              <w:rPr>
                <w:rFonts w:ascii="Arial Narrow" w:hAnsi="Arial Narrow"/>
                <w:sz w:val="24"/>
                <w:szCs w:val="24"/>
              </w:rPr>
            </w:pPr>
          </w:p>
        </w:tc>
        <w:tc>
          <w:tcPr>
            <w:tcW w:w="2067" w:type="dxa"/>
          </w:tcPr>
          <w:p w:rsidR="00AF73FA" w:rsidRPr="00AF73FA" w:rsidRDefault="0028643A" w:rsidP="0028643A">
            <w:pPr>
              <w:rPr>
                <w:rFonts w:ascii="Arial Narrow" w:hAnsi="Arial Narrow"/>
                <w:sz w:val="24"/>
                <w:szCs w:val="24"/>
              </w:rPr>
            </w:pPr>
            <w:r w:rsidRPr="0028643A">
              <w:rPr>
                <w:rFonts w:ascii="Arial Narrow" w:hAnsi="Arial Narrow"/>
                <w:sz w:val="24"/>
                <w:szCs w:val="24"/>
              </w:rPr>
              <w:t>Reviewed and approval of the ICT Framework and policies</w:t>
            </w:r>
          </w:p>
        </w:tc>
        <w:tc>
          <w:tcPr>
            <w:tcW w:w="1942" w:type="dxa"/>
          </w:tcPr>
          <w:p w:rsidR="00AF73FA" w:rsidRPr="00AF73FA" w:rsidRDefault="00D62ABA" w:rsidP="00D62ABA">
            <w:pPr>
              <w:rPr>
                <w:rFonts w:ascii="Arial Narrow" w:hAnsi="Arial Narrow"/>
                <w:sz w:val="24"/>
                <w:szCs w:val="24"/>
              </w:rPr>
            </w:pPr>
            <w:r w:rsidRPr="00D62ABA">
              <w:rPr>
                <w:rFonts w:ascii="Arial Narrow" w:hAnsi="Arial Narrow"/>
                <w:sz w:val="24"/>
                <w:szCs w:val="24"/>
              </w:rPr>
              <w:t>To provide an integrated ICT system that will ensure safety of information</w:t>
            </w:r>
          </w:p>
        </w:tc>
        <w:tc>
          <w:tcPr>
            <w:tcW w:w="1884" w:type="dxa"/>
          </w:tcPr>
          <w:p w:rsidR="00AF73FA" w:rsidRPr="00AF73FA" w:rsidRDefault="00AF73FA" w:rsidP="00AF73FA">
            <w:pPr>
              <w:jc w:val="center"/>
              <w:rPr>
                <w:rFonts w:ascii="Arial Narrow" w:hAnsi="Arial Narrow"/>
                <w:sz w:val="24"/>
                <w:szCs w:val="24"/>
              </w:rPr>
            </w:pPr>
            <w:r w:rsidRPr="00AF73FA">
              <w:rPr>
                <w:rFonts w:ascii="Arial Narrow" w:hAnsi="Arial Narrow"/>
                <w:sz w:val="24"/>
                <w:szCs w:val="24"/>
              </w:rPr>
              <w:t>Information Technology</w:t>
            </w:r>
          </w:p>
        </w:tc>
      </w:tr>
      <w:tr w:rsidR="007A2E43" w:rsidRPr="00AF73FA" w:rsidTr="007712BC">
        <w:tc>
          <w:tcPr>
            <w:tcW w:w="1561" w:type="dxa"/>
          </w:tcPr>
          <w:p w:rsidR="007A2E43" w:rsidRPr="00AF73FA" w:rsidRDefault="007A2E43" w:rsidP="007A2E43">
            <w:pPr>
              <w:jc w:val="center"/>
              <w:rPr>
                <w:rFonts w:ascii="Arial Narrow" w:hAnsi="Arial Narrow"/>
                <w:sz w:val="24"/>
                <w:szCs w:val="24"/>
              </w:rPr>
            </w:pPr>
          </w:p>
        </w:tc>
        <w:tc>
          <w:tcPr>
            <w:tcW w:w="1896" w:type="dxa"/>
          </w:tcPr>
          <w:p w:rsidR="007A2E43" w:rsidRPr="00AF73FA" w:rsidRDefault="007A2E43" w:rsidP="007A2E43">
            <w:pPr>
              <w:jc w:val="center"/>
              <w:rPr>
                <w:rFonts w:ascii="Arial Narrow" w:hAnsi="Arial Narrow"/>
                <w:sz w:val="24"/>
                <w:szCs w:val="24"/>
              </w:rPr>
            </w:pPr>
          </w:p>
        </w:tc>
        <w:tc>
          <w:tcPr>
            <w:tcW w:w="2067" w:type="dxa"/>
          </w:tcPr>
          <w:p w:rsidR="007A2E43" w:rsidRPr="00AF73FA" w:rsidRDefault="007A2E43" w:rsidP="00F2237D">
            <w:pPr>
              <w:rPr>
                <w:rFonts w:ascii="Arial Narrow" w:hAnsi="Arial Narrow"/>
                <w:sz w:val="24"/>
                <w:szCs w:val="24"/>
              </w:rPr>
            </w:pPr>
            <w:r w:rsidRPr="00244650">
              <w:rPr>
                <w:rFonts w:ascii="Arial Narrow" w:hAnsi="Arial Narrow"/>
                <w:sz w:val="24"/>
                <w:szCs w:val="24"/>
              </w:rPr>
              <w:t>Effective Fleet Management</w:t>
            </w:r>
          </w:p>
        </w:tc>
        <w:tc>
          <w:tcPr>
            <w:tcW w:w="1942" w:type="dxa"/>
          </w:tcPr>
          <w:p w:rsidR="007A2E43" w:rsidRPr="007A2E43" w:rsidRDefault="007A2E43" w:rsidP="00F2237D">
            <w:pPr>
              <w:ind w:right="187"/>
              <w:rPr>
                <w:rFonts w:ascii="Arial Narrow" w:eastAsia="Calibri" w:hAnsi="Arial Narrow" w:cs="Andalus"/>
                <w:sz w:val="24"/>
                <w:szCs w:val="24"/>
              </w:rPr>
            </w:pPr>
            <w:r w:rsidRPr="007A2E43">
              <w:rPr>
                <w:rFonts w:ascii="Arial Narrow" w:eastAsia="Calibri" w:hAnsi="Arial Narrow" w:cs="Andalus"/>
                <w:sz w:val="24"/>
                <w:szCs w:val="24"/>
              </w:rPr>
              <w:t>To ensure an efficient and effective Fleet management System</w:t>
            </w:r>
          </w:p>
        </w:tc>
        <w:tc>
          <w:tcPr>
            <w:tcW w:w="1884" w:type="dxa"/>
          </w:tcPr>
          <w:p w:rsidR="007A2E43" w:rsidRPr="00AF73FA" w:rsidRDefault="007A2E43" w:rsidP="007A2E43">
            <w:pPr>
              <w:jc w:val="center"/>
              <w:rPr>
                <w:rFonts w:ascii="Arial Narrow" w:hAnsi="Arial Narrow"/>
                <w:sz w:val="24"/>
                <w:szCs w:val="24"/>
              </w:rPr>
            </w:pPr>
            <w:r w:rsidRPr="00AF73FA">
              <w:rPr>
                <w:rFonts w:ascii="Arial Narrow" w:hAnsi="Arial Narrow"/>
                <w:sz w:val="24"/>
                <w:szCs w:val="24"/>
              </w:rPr>
              <w:t xml:space="preserve">Fleet Management </w:t>
            </w:r>
          </w:p>
        </w:tc>
      </w:tr>
      <w:tr w:rsidR="00F2237D" w:rsidRPr="00AF73FA" w:rsidTr="007712BC">
        <w:tc>
          <w:tcPr>
            <w:tcW w:w="1561" w:type="dxa"/>
          </w:tcPr>
          <w:p w:rsidR="00F2237D" w:rsidRPr="00AF73FA" w:rsidRDefault="00F2237D" w:rsidP="00F2237D">
            <w:pPr>
              <w:jc w:val="center"/>
              <w:rPr>
                <w:rFonts w:ascii="Arial Narrow" w:hAnsi="Arial Narrow"/>
                <w:sz w:val="24"/>
                <w:szCs w:val="24"/>
              </w:rPr>
            </w:pPr>
          </w:p>
        </w:tc>
        <w:tc>
          <w:tcPr>
            <w:tcW w:w="1896" w:type="dxa"/>
          </w:tcPr>
          <w:p w:rsidR="00F2237D" w:rsidRPr="00AF73FA" w:rsidRDefault="00F2237D" w:rsidP="00F2237D">
            <w:pPr>
              <w:jc w:val="center"/>
              <w:rPr>
                <w:rFonts w:ascii="Arial Narrow" w:hAnsi="Arial Narrow"/>
                <w:sz w:val="24"/>
                <w:szCs w:val="24"/>
              </w:rPr>
            </w:pPr>
          </w:p>
        </w:tc>
        <w:tc>
          <w:tcPr>
            <w:tcW w:w="2067" w:type="dxa"/>
          </w:tcPr>
          <w:p w:rsidR="00F2237D" w:rsidRPr="00AF73FA" w:rsidRDefault="00F2237D" w:rsidP="00F2237D">
            <w:pPr>
              <w:rPr>
                <w:rFonts w:ascii="Arial Narrow" w:hAnsi="Arial Narrow"/>
                <w:sz w:val="24"/>
                <w:szCs w:val="24"/>
              </w:rPr>
            </w:pPr>
            <w:r w:rsidRPr="00AF73FA">
              <w:rPr>
                <w:rFonts w:ascii="Arial Narrow" w:hAnsi="Arial Narrow"/>
                <w:sz w:val="24"/>
                <w:szCs w:val="24"/>
              </w:rPr>
              <w:t>A responsive , accountable, effective and efficient  local government  system</w:t>
            </w:r>
          </w:p>
        </w:tc>
        <w:tc>
          <w:tcPr>
            <w:tcW w:w="1942" w:type="dxa"/>
          </w:tcPr>
          <w:p w:rsidR="00F2237D" w:rsidRPr="00AF73FA" w:rsidRDefault="00F2237D" w:rsidP="00F2237D">
            <w:pPr>
              <w:rPr>
                <w:rFonts w:ascii="Arial Narrow" w:hAnsi="Arial Narrow"/>
                <w:sz w:val="24"/>
                <w:szCs w:val="24"/>
              </w:rPr>
            </w:pPr>
            <w:r w:rsidRPr="00AF73FA">
              <w:rPr>
                <w:rFonts w:ascii="Arial Narrow" w:hAnsi="Arial Narrow"/>
                <w:sz w:val="24"/>
                <w:szCs w:val="24"/>
              </w:rPr>
              <w:t>To ensure effective system of municipal governance  in line with applicable  legislation</w:t>
            </w:r>
          </w:p>
        </w:tc>
        <w:tc>
          <w:tcPr>
            <w:tcW w:w="1884" w:type="dxa"/>
          </w:tcPr>
          <w:p w:rsidR="00F2237D" w:rsidRPr="00AF73FA" w:rsidRDefault="00F2237D" w:rsidP="00F2237D">
            <w:pPr>
              <w:jc w:val="center"/>
              <w:rPr>
                <w:rFonts w:ascii="Arial Narrow" w:hAnsi="Arial Narrow"/>
                <w:sz w:val="24"/>
                <w:szCs w:val="24"/>
              </w:rPr>
            </w:pPr>
            <w:r w:rsidRPr="00AF73FA">
              <w:rPr>
                <w:rFonts w:ascii="Arial Narrow" w:hAnsi="Arial Narrow"/>
                <w:sz w:val="24"/>
                <w:szCs w:val="24"/>
              </w:rPr>
              <w:t>Administration  and Legal</w:t>
            </w:r>
          </w:p>
        </w:tc>
      </w:tr>
      <w:tr w:rsidR="00F2237D" w:rsidRPr="00AF73FA" w:rsidTr="007712BC">
        <w:tc>
          <w:tcPr>
            <w:tcW w:w="1561" w:type="dxa"/>
            <w:vMerge w:val="restart"/>
          </w:tcPr>
          <w:p w:rsidR="00F2237D" w:rsidRPr="0020006B" w:rsidRDefault="00F2237D" w:rsidP="00F2237D">
            <w:pPr>
              <w:jc w:val="center"/>
              <w:rPr>
                <w:rFonts w:ascii="Arial Narrow" w:hAnsi="Arial Narrow"/>
                <w:b/>
                <w:sz w:val="24"/>
                <w:szCs w:val="24"/>
              </w:rPr>
            </w:pPr>
            <w:r w:rsidRPr="0020006B">
              <w:rPr>
                <w:rFonts w:ascii="Arial Narrow" w:hAnsi="Arial Narrow"/>
                <w:b/>
                <w:sz w:val="24"/>
                <w:szCs w:val="24"/>
              </w:rPr>
              <w:t>KPA3</w:t>
            </w:r>
          </w:p>
        </w:tc>
        <w:tc>
          <w:tcPr>
            <w:tcW w:w="1896" w:type="dxa"/>
            <w:vMerge w:val="restart"/>
          </w:tcPr>
          <w:p w:rsidR="00F2237D" w:rsidRPr="00AF73FA" w:rsidRDefault="00F2237D" w:rsidP="00F2237D">
            <w:pPr>
              <w:jc w:val="center"/>
              <w:rPr>
                <w:rFonts w:ascii="Arial Narrow" w:hAnsi="Arial Narrow"/>
                <w:sz w:val="24"/>
                <w:szCs w:val="24"/>
              </w:rPr>
            </w:pPr>
            <w:r w:rsidRPr="00AF73FA">
              <w:rPr>
                <w:rFonts w:ascii="Arial Narrow" w:hAnsi="Arial Narrow"/>
                <w:sz w:val="24"/>
                <w:szCs w:val="24"/>
              </w:rPr>
              <w:t>Local Economic  Development</w:t>
            </w:r>
          </w:p>
        </w:tc>
        <w:tc>
          <w:tcPr>
            <w:tcW w:w="2067" w:type="dxa"/>
          </w:tcPr>
          <w:p w:rsidR="00F2237D" w:rsidRPr="00AF73FA" w:rsidRDefault="00F2237D" w:rsidP="00F2237D">
            <w:pPr>
              <w:rPr>
                <w:rFonts w:ascii="Arial Narrow" w:hAnsi="Arial Narrow"/>
                <w:sz w:val="24"/>
                <w:szCs w:val="24"/>
              </w:rPr>
            </w:pPr>
            <w:r w:rsidRPr="00AF73FA">
              <w:rPr>
                <w:rFonts w:ascii="Arial Narrow" w:hAnsi="Arial Narrow"/>
                <w:sz w:val="24"/>
                <w:szCs w:val="24"/>
              </w:rPr>
              <w:t>Decent  employment through inclusive economic  growth</w:t>
            </w:r>
          </w:p>
        </w:tc>
        <w:tc>
          <w:tcPr>
            <w:tcW w:w="1942" w:type="dxa"/>
            <w:vMerge w:val="restart"/>
          </w:tcPr>
          <w:p w:rsidR="00F2237D" w:rsidRPr="00AF73FA" w:rsidRDefault="00F2237D" w:rsidP="00F2237D">
            <w:pPr>
              <w:rPr>
                <w:rFonts w:ascii="Arial Narrow" w:hAnsi="Arial Narrow"/>
                <w:sz w:val="24"/>
                <w:szCs w:val="24"/>
              </w:rPr>
            </w:pPr>
            <w:r w:rsidRPr="00AF73FA">
              <w:rPr>
                <w:rFonts w:ascii="Arial Narrow" w:hAnsi="Arial Narrow"/>
                <w:sz w:val="24"/>
                <w:szCs w:val="24"/>
              </w:rPr>
              <w:t>To create employment  opportunities  in Masilonyana  Municipal Area,  based projects and programmes outlined  in the IDP  and Back to Basics document</w:t>
            </w:r>
          </w:p>
          <w:p w:rsidR="00F2237D" w:rsidRPr="00AF73FA" w:rsidRDefault="00F2237D" w:rsidP="00F2237D">
            <w:pPr>
              <w:rPr>
                <w:rFonts w:ascii="Arial Narrow" w:hAnsi="Arial Narrow"/>
                <w:sz w:val="24"/>
                <w:szCs w:val="24"/>
              </w:rPr>
            </w:pPr>
            <w:r w:rsidRPr="00AF73FA">
              <w:rPr>
                <w:rFonts w:ascii="Arial Narrow" w:hAnsi="Arial Narrow"/>
                <w:sz w:val="24"/>
                <w:szCs w:val="24"/>
              </w:rPr>
              <w:t>To capacitate and empowers SMMEs and Cooperatives through Municipal Procurement Opportunities</w:t>
            </w:r>
          </w:p>
        </w:tc>
        <w:tc>
          <w:tcPr>
            <w:tcW w:w="1884" w:type="dxa"/>
          </w:tcPr>
          <w:p w:rsidR="00F2237D" w:rsidRPr="00AF73FA" w:rsidRDefault="00F2237D" w:rsidP="00F2237D">
            <w:pPr>
              <w:jc w:val="center"/>
              <w:rPr>
                <w:rFonts w:ascii="Arial Narrow" w:hAnsi="Arial Narrow"/>
                <w:sz w:val="24"/>
                <w:szCs w:val="24"/>
              </w:rPr>
            </w:pPr>
            <w:r w:rsidRPr="00AF73FA">
              <w:rPr>
                <w:rFonts w:ascii="Arial Narrow" w:hAnsi="Arial Narrow"/>
                <w:sz w:val="24"/>
                <w:szCs w:val="24"/>
              </w:rPr>
              <w:t>EPWP</w:t>
            </w:r>
          </w:p>
        </w:tc>
      </w:tr>
      <w:tr w:rsidR="00F2237D" w:rsidRPr="00AF73FA" w:rsidTr="007712BC">
        <w:tc>
          <w:tcPr>
            <w:tcW w:w="1561" w:type="dxa"/>
            <w:vMerge/>
          </w:tcPr>
          <w:p w:rsidR="00F2237D" w:rsidRPr="00AF73FA" w:rsidRDefault="00F2237D" w:rsidP="00F2237D">
            <w:pPr>
              <w:jc w:val="center"/>
              <w:rPr>
                <w:rFonts w:ascii="Arial Narrow" w:hAnsi="Arial Narrow"/>
                <w:sz w:val="24"/>
                <w:szCs w:val="24"/>
              </w:rPr>
            </w:pPr>
          </w:p>
        </w:tc>
        <w:tc>
          <w:tcPr>
            <w:tcW w:w="1896" w:type="dxa"/>
            <w:vMerge/>
          </w:tcPr>
          <w:p w:rsidR="00F2237D" w:rsidRPr="00AF73FA" w:rsidRDefault="00F2237D" w:rsidP="00F2237D">
            <w:pPr>
              <w:jc w:val="center"/>
              <w:rPr>
                <w:rFonts w:ascii="Arial Narrow" w:hAnsi="Arial Narrow"/>
                <w:sz w:val="24"/>
                <w:szCs w:val="24"/>
              </w:rPr>
            </w:pPr>
          </w:p>
        </w:tc>
        <w:tc>
          <w:tcPr>
            <w:tcW w:w="2067" w:type="dxa"/>
          </w:tcPr>
          <w:p w:rsidR="00F2237D" w:rsidRPr="00AF73FA" w:rsidRDefault="00F2237D" w:rsidP="00F2237D">
            <w:pPr>
              <w:jc w:val="center"/>
              <w:rPr>
                <w:rFonts w:ascii="Arial Narrow" w:hAnsi="Arial Narrow"/>
                <w:sz w:val="24"/>
                <w:szCs w:val="24"/>
              </w:rPr>
            </w:pPr>
            <w:r w:rsidRPr="00AF73FA">
              <w:rPr>
                <w:rFonts w:ascii="Arial Narrow" w:hAnsi="Arial Narrow"/>
                <w:sz w:val="24"/>
                <w:szCs w:val="24"/>
              </w:rPr>
              <w:t>A responsive , accountable, effective and efficient  local government  system</w:t>
            </w:r>
          </w:p>
        </w:tc>
        <w:tc>
          <w:tcPr>
            <w:tcW w:w="1942" w:type="dxa"/>
            <w:vMerge/>
          </w:tcPr>
          <w:p w:rsidR="00F2237D" w:rsidRPr="00AF73FA" w:rsidRDefault="00F2237D" w:rsidP="00F2237D">
            <w:pPr>
              <w:jc w:val="center"/>
              <w:rPr>
                <w:rFonts w:ascii="Arial Narrow" w:hAnsi="Arial Narrow"/>
                <w:sz w:val="24"/>
                <w:szCs w:val="24"/>
              </w:rPr>
            </w:pPr>
          </w:p>
        </w:tc>
        <w:tc>
          <w:tcPr>
            <w:tcW w:w="1884" w:type="dxa"/>
          </w:tcPr>
          <w:p w:rsidR="00F2237D" w:rsidRPr="00AF73FA" w:rsidRDefault="00F2237D" w:rsidP="00F2237D">
            <w:pPr>
              <w:jc w:val="center"/>
              <w:rPr>
                <w:rFonts w:ascii="Arial Narrow" w:hAnsi="Arial Narrow"/>
                <w:sz w:val="24"/>
                <w:szCs w:val="24"/>
              </w:rPr>
            </w:pPr>
            <w:r w:rsidRPr="00AF73FA">
              <w:rPr>
                <w:rFonts w:ascii="Arial Narrow" w:hAnsi="Arial Narrow"/>
                <w:sz w:val="24"/>
                <w:szCs w:val="24"/>
              </w:rPr>
              <w:t>LED</w:t>
            </w:r>
          </w:p>
        </w:tc>
      </w:tr>
      <w:tr w:rsidR="00F2237D" w:rsidRPr="00AF73FA" w:rsidTr="007712BC">
        <w:tc>
          <w:tcPr>
            <w:tcW w:w="1561" w:type="dxa"/>
            <w:vMerge w:val="restart"/>
          </w:tcPr>
          <w:p w:rsidR="00F2237D" w:rsidRPr="0020006B" w:rsidRDefault="00F2237D" w:rsidP="00F2237D">
            <w:pPr>
              <w:jc w:val="center"/>
              <w:rPr>
                <w:rFonts w:ascii="Arial Narrow" w:hAnsi="Arial Narrow"/>
                <w:b/>
                <w:sz w:val="24"/>
                <w:szCs w:val="24"/>
              </w:rPr>
            </w:pPr>
            <w:r w:rsidRPr="0020006B">
              <w:rPr>
                <w:rFonts w:ascii="Arial Narrow" w:hAnsi="Arial Narrow"/>
                <w:b/>
                <w:sz w:val="24"/>
                <w:szCs w:val="24"/>
              </w:rPr>
              <w:t>KPA4</w:t>
            </w:r>
          </w:p>
        </w:tc>
        <w:tc>
          <w:tcPr>
            <w:tcW w:w="1896" w:type="dxa"/>
            <w:vMerge w:val="restart"/>
          </w:tcPr>
          <w:p w:rsidR="00F2237D" w:rsidRPr="00AF73FA" w:rsidRDefault="00F2237D" w:rsidP="00F2237D">
            <w:pPr>
              <w:jc w:val="center"/>
              <w:rPr>
                <w:rFonts w:ascii="Arial Narrow" w:hAnsi="Arial Narrow"/>
                <w:sz w:val="24"/>
                <w:szCs w:val="24"/>
              </w:rPr>
            </w:pPr>
            <w:r w:rsidRPr="00AF73FA">
              <w:rPr>
                <w:rFonts w:ascii="Arial Narrow" w:hAnsi="Arial Narrow"/>
                <w:sz w:val="24"/>
                <w:szCs w:val="24"/>
              </w:rPr>
              <w:t>Financial Viability  and Management</w:t>
            </w:r>
          </w:p>
        </w:tc>
        <w:tc>
          <w:tcPr>
            <w:tcW w:w="2067" w:type="dxa"/>
          </w:tcPr>
          <w:p w:rsidR="00F2237D" w:rsidRPr="00AF73FA" w:rsidRDefault="00F2237D" w:rsidP="00F2237D">
            <w:pPr>
              <w:rPr>
                <w:rFonts w:ascii="Arial Narrow" w:hAnsi="Arial Narrow"/>
                <w:sz w:val="24"/>
                <w:szCs w:val="24"/>
              </w:rPr>
            </w:pPr>
            <w:r w:rsidRPr="001954F5">
              <w:rPr>
                <w:rFonts w:ascii="Arial Narrow" w:hAnsi="Arial Narrow"/>
                <w:sz w:val="24"/>
                <w:szCs w:val="24"/>
              </w:rPr>
              <w:t>Policies reviewed, monitored, evaluated and approved by Council</w:t>
            </w:r>
          </w:p>
        </w:tc>
        <w:tc>
          <w:tcPr>
            <w:tcW w:w="1942" w:type="dxa"/>
          </w:tcPr>
          <w:p w:rsidR="00F2237D" w:rsidRPr="00AF73FA" w:rsidRDefault="00F2237D" w:rsidP="00F2237D">
            <w:pPr>
              <w:rPr>
                <w:rFonts w:ascii="Arial Narrow" w:hAnsi="Arial Narrow"/>
                <w:sz w:val="24"/>
                <w:szCs w:val="24"/>
              </w:rPr>
            </w:pPr>
            <w:r w:rsidRPr="00A63AB3">
              <w:rPr>
                <w:rFonts w:ascii="Arial Narrow" w:hAnsi="Arial Narrow"/>
                <w:sz w:val="24"/>
                <w:szCs w:val="24"/>
              </w:rPr>
              <w:t xml:space="preserve">To ensure that the municipality has effective revenue collection system consistent with </w:t>
            </w:r>
            <w:r w:rsidRPr="00A63AB3">
              <w:rPr>
                <w:rFonts w:ascii="Arial Narrow" w:hAnsi="Arial Narrow"/>
                <w:sz w:val="24"/>
                <w:szCs w:val="24"/>
              </w:rPr>
              <w:lastRenderedPageBreak/>
              <w:t>applicable regulations and the municipality’s debt and credit control policy</w:t>
            </w:r>
          </w:p>
        </w:tc>
        <w:tc>
          <w:tcPr>
            <w:tcW w:w="1884" w:type="dxa"/>
          </w:tcPr>
          <w:p w:rsidR="00F2237D" w:rsidRPr="00AF73FA" w:rsidRDefault="00F2237D" w:rsidP="00F2237D">
            <w:pPr>
              <w:jc w:val="center"/>
              <w:rPr>
                <w:rFonts w:ascii="Arial Narrow" w:hAnsi="Arial Narrow"/>
                <w:sz w:val="24"/>
                <w:szCs w:val="24"/>
              </w:rPr>
            </w:pPr>
            <w:r w:rsidRPr="00AF73FA">
              <w:rPr>
                <w:rFonts w:ascii="Arial Narrow" w:hAnsi="Arial Narrow"/>
                <w:sz w:val="24"/>
                <w:szCs w:val="24"/>
              </w:rPr>
              <w:lastRenderedPageBreak/>
              <w:t>Budget</w:t>
            </w:r>
          </w:p>
        </w:tc>
      </w:tr>
      <w:tr w:rsidR="00F2237D" w:rsidRPr="00AF73FA" w:rsidTr="007712BC">
        <w:tc>
          <w:tcPr>
            <w:tcW w:w="1561" w:type="dxa"/>
            <w:vMerge/>
          </w:tcPr>
          <w:p w:rsidR="00F2237D" w:rsidRPr="00AF73FA" w:rsidRDefault="00F2237D" w:rsidP="00F2237D">
            <w:pPr>
              <w:jc w:val="center"/>
              <w:rPr>
                <w:rFonts w:ascii="Arial Narrow" w:hAnsi="Arial Narrow"/>
                <w:sz w:val="24"/>
                <w:szCs w:val="24"/>
              </w:rPr>
            </w:pPr>
          </w:p>
        </w:tc>
        <w:tc>
          <w:tcPr>
            <w:tcW w:w="1896" w:type="dxa"/>
            <w:vMerge/>
          </w:tcPr>
          <w:p w:rsidR="00F2237D" w:rsidRPr="00AF73FA" w:rsidRDefault="00F2237D" w:rsidP="00F2237D">
            <w:pPr>
              <w:jc w:val="center"/>
              <w:rPr>
                <w:rFonts w:ascii="Arial Narrow" w:hAnsi="Arial Narrow"/>
                <w:sz w:val="24"/>
                <w:szCs w:val="24"/>
              </w:rPr>
            </w:pPr>
          </w:p>
        </w:tc>
        <w:tc>
          <w:tcPr>
            <w:tcW w:w="2067" w:type="dxa"/>
          </w:tcPr>
          <w:p w:rsidR="00F2237D" w:rsidRPr="00AF73FA" w:rsidRDefault="00F2237D" w:rsidP="00F2237D">
            <w:pPr>
              <w:rPr>
                <w:rFonts w:ascii="Arial Narrow" w:hAnsi="Arial Narrow"/>
                <w:sz w:val="24"/>
                <w:szCs w:val="24"/>
              </w:rPr>
            </w:pPr>
            <w:r w:rsidRPr="00A54791">
              <w:rPr>
                <w:rFonts w:ascii="Arial Narrow" w:hAnsi="Arial Narrow"/>
                <w:sz w:val="24"/>
                <w:szCs w:val="24"/>
              </w:rPr>
              <w:t>Developed, updated and approved indigent register</w:t>
            </w:r>
          </w:p>
        </w:tc>
        <w:tc>
          <w:tcPr>
            <w:tcW w:w="1942" w:type="dxa"/>
          </w:tcPr>
          <w:p w:rsidR="00F2237D" w:rsidRPr="00AF73FA" w:rsidRDefault="00F2237D" w:rsidP="00F2237D">
            <w:pPr>
              <w:rPr>
                <w:rFonts w:ascii="Arial Narrow" w:hAnsi="Arial Narrow"/>
                <w:sz w:val="24"/>
                <w:szCs w:val="24"/>
              </w:rPr>
            </w:pPr>
            <w:r w:rsidRPr="00DF19FA">
              <w:rPr>
                <w:rFonts w:ascii="Arial Narrow" w:hAnsi="Arial Narrow"/>
                <w:sz w:val="24"/>
                <w:szCs w:val="24"/>
              </w:rPr>
              <w:t>To ensure that the municipality has effective revenue collection system consistent with applicable regulations and the municipality’s debt and credit control policy</w:t>
            </w:r>
          </w:p>
        </w:tc>
        <w:tc>
          <w:tcPr>
            <w:tcW w:w="1884" w:type="dxa"/>
          </w:tcPr>
          <w:p w:rsidR="00F2237D" w:rsidRPr="00AF73FA" w:rsidRDefault="00F2237D" w:rsidP="00F2237D">
            <w:pPr>
              <w:jc w:val="center"/>
              <w:rPr>
                <w:rFonts w:ascii="Arial Narrow" w:hAnsi="Arial Narrow"/>
                <w:sz w:val="24"/>
                <w:szCs w:val="24"/>
              </w:rPr>
            </w:pPr>
            <w:r w:rsidRPr="00AF73FA">
              <w:rPr>
                <w:rFonts w:ascii="Arial Narrow" w:hAnsi="Arial Narrow"/>
                <w:sz w:val="24"/>
                <w:szCs w:val="24"/>
              </w:rPr>
              <w:t>Revenue Management</w:t>
            </w:r>
          </w:p>
        </w:tc>
      </w:tr>
      <w:tr w:rsidR="00F2237D" w:rsidRPr="00AF73FA" w:rsidTr="007712BC">
        <w:tc>
          <w:tcPr>
            <w:tcW w:w="1561" w:type="dxa"/>
            <w:vMerge/>
          </w:tcPr>
          <w:p w:rsidR="00F2237D" w:rsidRPr="00AF73FA" w:rsidRDefault="00F2237D" w:rsidP="00F2237D">
            <w:pPr>
              <w:jc w:val="center"/>
              <w:rPr>
                <w:rFonts w:ascii="Arial Narrow" w:hAnsi="Arial Narrow"/>
                <w:sz w:val="24"/>
                <w:szCs w:val="24"/>
              </w:rPr>
            </w:pPr>
          </w:p>
        </w:tc>
        <w:tc>
          <w:tcPr>
            <w:tcW w:w="1896" w:type="dxa"/>
            <w:vMerge/>
          </w:tcPr>
          <w:p w:rsidR="00F2237D" w:rsidRPr="00AF73FA" w:rsidRDefault="00F2237D" w:rsidP="00F2237D">
            <w:pPr>
              <w:jc w:val="center"/>
              <w:rPr>
                <w:rFonts w:ascii="Arial Narrow" w:hAnsi="Arial Narrow"/>
                <w:sz w:val="24"/>
                <w:szCs w:val="24"/>
              </w:rPr>
            </w:pPr>
          </w:p>
        </w:tc>
        <w:tc>
          <w:tcPr>
            <w:tcW w:w="2067" w:type="dxa"/>
          </w:tcPr>
          <w:p w:rsidR="00F2237D" w:rsidRPr="00AF73FA" w:rsidRDefault="00F2237D" w:rsidP="00F2237D">
            <w:pPr>
              <w:rPr>
                <w:rFonts w:ascii="Arial Narrow" w:hAnsi="Arial Narrow"/>
                <w:sz w:val="24"/>
                <w:szCs w:val="24"/>
              </w:rPr>
            </w:pPr>
            <w:r w:rsidRPr="00FF664D">
              <w:rPr>
                <w:rFonts w:ascii="Arial Narrow" w:hAnsi="Arial Narrow"/>
                <w:sz w:val="24"/>
                <w:szCs w:val="24"/>
              </w:rPr>
              <w:t>An updated asset register compliant with GRAP</w:t>
            </w:r>
          </w:p>
        </w:tc>
        <w:tc>
          <w:tcPr>
            <w:tcW w:w="1942" w:type="dxa"/>
          </w:tcPr>
          <w:p w:rsidR="00F2237D" w:rsidRPr="00AF73FA" w:rsidRDefault="00F2237D" w:rsidP="00F2237D">
            <w:pPr>
              <w:rPr>
                <w:rFonts w:ascii="Arial Narrow" w:hAnsi="Arial Narrow"/>
                <w:sz w:val="24"/>
                <w:szCs w:val="24"/>
              </w:rPr>
            </w:pPr>
            <w:r w:rsidRPr="002177E1">
              <w:rPr>
                <w:rFonts w:ascii="Arial Narrow" w:hAnsi="Arial Narrow"/>
                <w:sz w:val="24"/>
                <w:szCs w:val="24"/>
              </w:rPr>
              <w:t>To manage, control and maintain all municipal assets according to MFMA regulations and good assets management practices</w:t>
            </w:r>
          </w:p>
        </w:tc>
        <w:tc>
          <w:tcPr>
            <w:tcW w:w="1884" w:type="dxa"/>
          </w:tcPr>
          <w:p w:rsidR="00F2237D" w:rsidRPr="00AF73FA" w:rsidRDefault="00F2237D" w:rsidP="00F2237D">
            <w:pPr>
              <w:jc w:val="center"/>
              <w:rPr>
                <w:rFonts w:ascii="Arial Narrow" w:hAnsi="Arial Narrow"/>
                <w:sz w:val="24"/>
                <w:szCs w:val="24"/>
              </w:rPr>
            </w:pPr>
            <w:r w:rsidRPr="00AF73FA">
              <w:rPr>
                <w:rFonts w:ascii="Arial Narrow" w:hAnsi="Arial Narrow"/>
                <w:sz w:val="24"/>
                <w:szCs w:val="24"/>
              </w:rPr>
              <w:t>Assets Management</w:t>
            </w:r>
          </w:p>
        </w:tc>
      </w:tr>
      <w:tr w:rsidR="00F2237D" w:rsidRPr="00AF73FA" w:rsidTr="007712BC">
        <w:tc>
          <w:tcPr>
            <w:tcW w:w="1561" w:type="dxa"/>
            <w:vMerge w:val="restart"/>
          </w:tcPr>
          <w:p w:rsidR="00F2237D" w:rsidRPr="00AF73FA" w:rsidRDefault="00F2237D" w:rsidP="00F2237D">
            <w:pPr>
              <w:jc w:val="center"/>
              <w:rPr>
                <w:rFonts w:ascii="Arial Narrow" w:hAnsi="Arial Narrow"/>
                <w:sz w:val="24"/>
                <w:szCs w:val="24"/>
              </w:rPr>
            </w:pPr>
          </w:p>
        </w:tc>
        <w:tc>
          <w:tcPr>
            <w:tcW w:w="1896" w:type="dxa"/>
            <w:vMerge w:val="restart"/>
          </w:tcPr>
          <w:p w:rsidR="00F2237D" w:rsidRPr="00AF73FA" w:rsidRDefault="00F2237D" w:rsidP="00F2237D">
            <w:pPr>
              <w:jc w:val="center"/>
              <w:rPr>
                <w:rFonts w:ascii="Arial Narrow" w:hAnsi="Arial Narrow"/>
                <w:sz w:val="24"/>
                <w:szCs w:val="24"/>
              </w:rPr>
            </w:pPr>
          </w:p>
        </w:tc>
        <w:tc>
          <w:tcPr>
            <w:tcW w:w="2067" w:type="dxa"/>
          </w:tcPr>
          <w:p w:rsidR="00F2237D" w:rsidRPr="00AF73FA" w:rsidRDefault="00F2237D" w:rsidP="00F2237D">
            <w:pPr>
              <w:rPr>
                <w:rFonts w:ascii="Arial Narrow" w:hAnsi="Arial Narrow"/>
                <w:sz w:val="24"/>
                <w:szCs w:val="24"/>
              </w:rPr>
            </w:pPr>
            <w:r w:rsidRPr="007C245E">
              <w:rPr>
                <w:rFonts w:ascii="Arial Narrow" w:hAnsi="Arial Narrow"/>
                <w:sz w:val="24"/>
                <w:szCs w:val="24"/>
              </w:rPr>
              <w:t>Constant payment of creditors within prescribed timeframe</w:t>
            </w:r>
          </w:p>
        </w:tc>
        <w:tc>
          <w:tcPr>
            <w:tcW w:w="1942" w:type="dxa"/>
          </w:tcPr>
          <w:p w:rsidR="00F2237D" w:rsidRPr="0008528D" w:rsidRDefault="00F2237D" w:rsidP="00F2237D">
            <w:pPr>
              <w:ind w:right="187"/>
              <w:rPr>
                <w:rFonts w:ascii="Arial Narrow" w:eastAsia="Calibri" w:hAnsi="Arial Narrow" w:cs="Andalus"/>
                <w:sz w:val="24"/>
                <w:szCs w:val="24"/>
              </w:rPr>
            </w:pPr>
            <w:r w:rsidRPr="0008528D">
              <w:rPr>
                <w:rFonts w:ascii="Arial Narrow" w:eastAsia="Calibri" w:hAnsi="Arial Narrow" w:cs="Andalus"/>
                <w:sz w:val="24"/>
                <w:szCs w:val="24"/>
              </w:rPr>
              <w:t>To have effective and efficient expenditure management processes and systems</w:t>
            </w:r>
          </w:p>
        </w:tc>
        <w:tc>
          <w:tcPr>
            <w:tcW w:w="1884" w:type="dxa"/>
          </w:tcPr>
          <w:p w:rsidR="00F2237D" w:rsidRPr="00AF73FA" w:rsidRDefault="00F2237D" w:rsidP="00F2237D">
            <w:pPr>
              <w:jc w:val="center"/>
              <w:rPr>
                <w:rFonts w:ascii="Arial Narrow" w:hAnsi="Arial Narrow"/>
                <w:sz w:val="24"/>
                <w:szCs w:val="24"/>
              </w:rPr>
            </w:pPr>
            <w:r w:rsidRPr="00AF73FA">
              <w:rPr>
                <w:rFonts w:ascii="Arial Narrow" w:hAnsi="Arial Narrow"/>
                <w:sz w:val="24"/>
                <w:szCs w:val="24"/>
              </w:rPr>
              <w:t>Expenditure</w:t>
            </w:r>
          </w:p>
        </w:tc>
      </w:tr>
      <w:tr w:rsidR="00F2237D" w:rsidRPr="00AF73FA" w:rsidTr="007712BC">
        <w:tc>
          <w:tcPr>
            <w:tcW w:w="1561" w:type="dxa"/>
            <w:vMerge/>
          </w:tcPr>
          <w:p w:rsidR="00F2237D" w:rsidRPr="00AF73FA" w:rsidRDefault="00F2237D" w:rsidP="00F2237D">
            <w:pPr>
              <w:jc w:val="center"/>
              <w:rPr>
                <w:rFonts w:ascii="Arial Narrow" w:hAnsi="Arial Narrow"/>
                <w:sz w:val="24"/>
                <w:szCs w:val="24"/>
              </w:rPr>
            </w:pPr>
          </w:p>
        </w:tc>
        <w:tc>
          <w:tcPr>
            <w:tcW w:w="1896" w:type="dxa"/>
            <w:vMerge/>
          </w:tcPr>
          <w:p w:rsidR="00F2237D" w:rsidRPr="00AF73FA" w:rsidRDefault="00F2237D" w:rsidP="00F2237D">
            <w:pPr>
              <w:jc w:val="center"/>
              <w:rPr>
                <w:rFonts w:ascii="Arial Narrow" w:hAnsi="Arial Narrow"/>
                <w:sz w:val="24"/>
                <w:szCs w:val="24"/>
              </w:rPr>
            </w:pPr>
          </w:p>
        </w:tc>
        <w:tc>
          <w:tcPr>
            <w:tcW w:w="2067" w:type="dxa"/>
          </w:tcPr>
          <w:p w:rsidR="00F2237D" w:rsidRPr="009131A5" w:rsidRDefault="00F2237D" w:rsidP="00F2237D">
            <w:pPr>
              <w:ind w:right="187"/>
              <w:rPr>
                <w:rFonts w:ascii="Arial Narrow" w:eastAsia="Calibri" w:hAnsi="Arial Narrow" w:cs="Andalus"/>
                <w:sz w:val="24"/>
                <w:szCs w:val="24"/>
              </w:rPr>
            </w:pPr>
            <w:r w:rsidRPr="009131A5">
              <w:rPr>
                <w:rFonts w:ascii="Arial Narrow" w:eastAsia="Calibri" w:hAnsi="Arial Narrow" w:cs="Andalus"/>
                <w:sz w:val="24"/>
                <w:szCs w:val="24"/>
              </w:rPr>
              <w:t>Number of reports on SCM implementation of the SCM policy prepared</w:t>
            </w:r>
          </w:p>
        </w:tc>
        <w:tc>
          <w:tcPr>
            <w:tcW w:w="1942" w:type="dxa"/>
          </w:tcPr>
          <w:p w:rsidR="00F2237D" w:rsidRPr="00AF73FA" w:rsidRDefault="00F2237D" w:rsidP="00F2237D">
            <w:pPr>
              <w:rPr>
                <w:rFonts w:ascii="Arial Narrow" w:hAnsi="Arial Narrow"/>
                <w:sz w:val="24"/>
                <w:szCs w:val="24"/>
              </w:rPr>
            </w:pPr>
            <w:r w:rsidRPr="009131A5">
              <w:rPr>
                <w:rFonts w:ascii="Arial Narrow" w:hAnsi="Arial Narrow"/>
                <w:sz w:val="24"/>
                <w:szCs w:val="24"/>
              </w:rPr>
              <w:t>To implement proper supply chain protocols in compliance with the MFMA legislation</w:t>
            </w:r>
          </w:p>
        </w:tc>
        <w:tc>
          <w:tcPr>
            <w:tcW w:w="1884" w:type="dxa"/>
          </w:tcPr>
          <w:p w:rsidR="00F2237D" w:rsidRPr="00AF73FA" w:rsidRDefault="00F2237D" w:rsidP="00F2237D">
            <w:pPr>
              <w:jc w:val="center"/>
              <w:rPr>
                <w:rFonts w:ascii="Arial Narrow" w:hAnsi="Arial Narrow"/>
                <w:sz w:val="24"/>
                <w:szCs w:val="24"/>
              </w:rPr>
            </w:pPr>
            <w:r w:rsidRPr="00AF73FA">
              <w:rPr>
                <w:rFonts w:ascii="Arial Narrow" w:hAnsi="Arial Narrow"/>
                <w:sz w:val="24"/>
                <w:szCs w:val="24"/>
              </w:rPr>
              <w:t>Supply Chain Management</w:t>
            </w:r>
          </w:p>
        </w:tc>
      </w:tr>
      <w:tr w:rsidR="00F2237D" w:rsidRPr="00AF73FA" w:rsidTr="007712BC">
        <w:tc>
          <w:tcPr>
            <w:tcW w:w="1561" w:type="dxa"/>
            <w:vMerge/>
          </w:tcPr>
          <w:p w:rsidR="00F2237D" w:rsidRPr="00AF73FA" w:rsidRDefault="00F2237D" w:rsidP="00F2237D">
            <w:pPr>
              <w:jc w:val="center"/>
              <w:rPr>
                <w:rFonts w:ascii="Arial Narrow" w:hAnsi="Arial Narrow"/>
                <w:sz w:val="24"/>
                <w:szCs w:val="24"/>
              </w:rPr>
            </w:pPr>
          </w:p>
        </w:tc>
        <w:tc>
          <w:tcPr>
            <w:tcW w:w="1896" w:type="dxa"/>
            <w:vMerge/>
          </w:tcPr>
          <w:p w:rsidR="00F2237D" w:rsidRPr="00AF73FA" w:rsidRDefault="00F2237D" w:rsidP="00F2237D">
            <w:pPr>
              <w:jc w:val="center"/>
              <w:rPr>
                <w:rFonts w:ascii="Arial Narrow" w:hAnsi="Arial Narrow"/>
                <w:sz w:val="24"/>
                <w:szCs w:val="24"/>
              </w:rPr>
            </w:pPr>
          </w:p>
        </w:tc>
        <w:tc>
          <w:tcPr>
            <w:tcW w:w="2067" w:type="dxa"/>
          </w:tcPr>
          <w:p w:rsidR="00F2237D" w:rsidRPr="00AF73FA" w:rsidRDefault="00F2237D" w:rsidP="00F2237D">
            <w:pPr>
              <w:rPr>
                <w:rFonts w:ascii="Arial Narrow" w:hAnsi="Arial Narrow"/>
                <w:sz w:val="24"/>
                <w:szCs w:val="24"/>
              </w:rPr>
            </w:pPr>
            <w:r w:rsidRPr="00AF73FA">
              <w:rPr>
                <w:rFonts w:ascii="Arial Narrow" w:hAnsi="Arial Narrow"/>
                <w:sz w:val="24"/>
                <w:szCs w:val="24"/>
              </w:rPr>
              <w:t xml:space="preserve">A responsive , accountable, </w:t>
            </w:r>
            <w:r w:rsidRPr="00AF73FA">
              <w:rPr>
                <w:rFonts w:ascii="Arial Narrow" w:hAnsi="Arial Narrow"/>
                <w:sz w:val="24"/>
                <w:szCs w:val="24"/>
              </w:rPr>
              <w:lastRenderedPageBreak/>
              <w:t>effective and efficient  local government  system</w:t>
            </w:r>
          </w:p>
        </w:tc>
        <w:tc>
          <w:tcPr>
            <w:tcW w:w="1942" w:type="dxa"/>
          </w:tcPr>
          <w:p w:rsidR="00F2237D" w:rsidRPr="00AF73FA" w:rsidRDefault="00F2237D" w:rsidP="00F2237D">
            <w:pPr>
              <w:rPr>
                <w:rFonts w:ascii="Arial Narrow" w:hAnsi="Arial Narrow"/>
                <w:sz w:val="24"/>
                <w:szCs w:val="24"/>
              </w:rPr>
            </w:pPr>
            <w:r w:rsidRPr="00AF73FA">
              <w:rPr>
                <w:rFonts w:ascii="Arial Narrow" w:hAnsi="Arial Narrow"/>
                <w:sz w:val="24"/>
                <w:szCs w:val="24"/>
              </w:rPr>
              <w:lastRenderedPageBreak/>
              <w:t>To ensure  that financial &amp; non-</w:t>
            </w:r>
            <w:r w:rsidRPr="00AF73FA">
              <w:rPr>
                <w:rFonts w:ascii="Arial Narrow" w:hAnsi="Arial Narrow"/>
                <w:sz w:val="24"/>
                <w:szCs w:val="24"/>
              </w:rPr>
              <w:lastRenderedPageBreak/>
              <w:t>financial  performance  reporting  is in line  with applicable legislations</w:t>
            </w:r>
          </w:p>
        </w:tc>
        <w:tc>
          <w:tcPr>
            <w:tcW w:w="1884" w:type="dxa"/>
          </w:tcPr>
          <w:p w:rsidR="00F2237D" w:rsidRPr="00AF73FA" w:rsidRDefault="00F2237D" w:rsidP="00F2237D">
            <w:pPr>
              <w:jc w:val="center"/>
              <w:rPr>
                <w:rFonts w:ascii="Arial Narrow" w:hAnsi="Arial Narrow"/>
                <w:sz w:val="24"/>
                <w:szCs w:val="24"/>
              </w:rPr>
            </w:pPr>
            <w:r w:rsidRPr="00AF73FA">
              <w:rPr>
                <w:rFonts w:ascii="Arial Narrow" w:hAnsi="Arial Narrow"/>
                <w:sz w:val="24"/>
                <w:szCs w:val="24"/>
              </w:rPr>
              <w:lastRenderedPageBreak/>
              <w:t>Reporting</w:t>
            </w:r>
          </w:p>
        </w:tc>
      </w:tr>
      <w:tr w:rsidR="00F2237D" w:rsidRPr="00AF73FA" w:rsidTr="007712BC">
        <w:tc>
          <w:tcPr>
            <w:tcW w:w="1561" w:type="dxa"/>
            <w:vMerge w:val="restart"/>
          </w:tcPr>
          <w:p w:rsidR="00F2237D" w:rsidRPr="0020006B" w:rsidRDefault="00F2237D" w:rsidP="00F2237D">
            <w:pPr>
              <w:jc w:val="center"/>
              <w:rPr>
                <w:rFonts w:ascii="Arial Narrow" w:hAnsi="Arial Narrow"/>
                <w:b/>
                <w:sz w:val="24"/>
                <w:szCs w:val="24"/>
              </w:rPr>
            </w:pPr>
            <w:r w:rsidRPr="0020006B">
              <w:rPr>
                <w:rFonts w:ascii="Arial Narrow" w:hAnsi="Arial Narrow"/>
                <w:b/>
                <w:sz w:val="24"/>
                <w:szCs w:val="24"/>
              </w:rPr>
              <w:lastRenderedPageBreak/>
              <w:t>KPA5</w:t>
            </w:r>
          </w:p>
        </w:tc>
        <w:tc>
          <w:tcPr>
            <w:tcW w:w="1896" w:type="dxa"/>
            <w:vMerge w:val="restart"/>
          </w:tcPr>
          <w:p w:rsidR="00F2237D" w:rsidRPr="00AF73FA" w:rsidRDefault="00F2237D" w:rsidP="00F2237D">
            <w:pPr>
              <w:jc w:val="center"/>
              <w:rPr>
                <w:rFonts w:ascii="Arial Narrow" w:hAnsi="Arial Narrow"/>
                <w:sz w:val="24"/>
                <w:szCs w:val="24"/>
              </w:rPr>
            </w:pPr>
            <w:r w:rsidRPr="00AF73FA">
              <w:rPr>
                <w:rFonts w:ascii="Arial Narrow" w:hAnsi="Arial Narrow"/>
                <w:sz w:val="24"/>
                <w:szCs w:val="24"/>
              </w:rPr>
              <w:t>Good Governance and Public participation</w:t>
            </w:r>
          </w:p>
        </w:tc>
        <w:tc>
          <w:tcPr>
            <w:tcW w:w="2067" w:type="dxa"/>
          </w:tcPr>
          <w:p w:rsidR="00F2237D" w:rsidRPr="00AF73FA" w:rsidRDefault="00F2237D" w:rsidP="00F2237D">
            <w:pPr>
              <w:rPr>
                <w:rFonts w:ascii="Arial Narrow" w:hAnsi="Arial Narrow"/>
                <w:sz w:val="24"/>
                <w:szCs w:val="24"/>
              </w:rPr>
            </w:pPr>
            <w:r w:rsidRPr="00091CCB">
              <w:rPr>
                <w:rFonts w:ascii="Arial Narrow" w:hAnsi="Arial Narrow"/>
                <w:sz w:val="24"/>
                <w:szCs w:val="24"/>
              </w:rPr>
              <w:t>Reviewed organizational PMS policy &amp; framework</w:t>
            </w:r>
          </w:p>
        </w:tc>
        <w:tc>
          <w:tcPr>
            <w:tcW w:w="1942" w:type="dxa"/>
          </w:tcPr>
          <w:p w:rsidR="00F2237D" w:rsidRPr="0081506A" w:rsidRDefault="00F2237D" w:rsidP="00F2237D">
            <w:pPr>
              <w:ind w:right="187"/>
              <w:rPr>
                <w:rFonts w:ascii="Arial Narrow" w:eastAsia="Calibri" w:hAnsi="Arial Narrow" w:cs="Andalus"/>
                <w:sz w:val="24"/>
                <w:szCs w:val="24"/>
              </w:rPr>
            </w:pPr>
            <w:r w:rsidRPr="0081506A">
              <w:rPr>
                <w:rFonts w:ascii="Arial Narrow" w:eastAsia="Calibri" w:hAnsi="Arial Narrow" w:cs="Andalus"/>
                <w:sz w:val="24"/>
                <w:szCs w:val="24"/>
              </w:rPr>
              <w:t>To ensure there is a performance driven institutional culture in Masilonyana</w:t>
            </w:r>
          </w:p>
        </w:tc>
        <w:tc>
          <w:tcPr>
            <w:tcW w:w="1884" w:type="dxa"/>
          </w:tcPr>
          <w:p w:rsidR="00F2237D" w:rsidRPr="00AF73FA" w:rsidRDefault="00F2237D" w:rsidP="00F2237D">
            <w:pPr>
              <w:jc w:val="center"/>
              <w:rPr>
                <w:rFonts w:ascii="Arial Narrow" w:hAnsi="Arial Narrow"/>
                <w:sz w:val="24"/>
                <w:szCs w:val="24"/>
              </w:rPr>
            </w:pPr>
            <w:r w:rsidRPr="00AF73FA">
              <w:rPr>
                <w:rFonts w:ascii="Arial Narrow" w:hAnsi="Arial Narrow"/>
                <w:sz w:val="24"/>
                <w:szCs w:val="24"/>
              </w:rPr>
              <w:t>Performance Management  System</w:t>
            </w:r>
          </w:p>
        </w:tc>
      </w:tr>
      <w:tr w:rsidR="00F2237D" w:rsidRPr="00AF73FA" w:rsidTr="007712BC">
        <w:tc>
          <w:tcPr>
            <w:tcW w:w="1561" w:type="dxa"/>
            <w:vMerge/>
          </w:tcPr>
          <w:p w:rsidR="00F2237D" w:rsidRPr="00AF73FA" w:rsidRDefault="00F2237D" w:rsidP="00F2237D">
            <w:pPr>
              <w:jc w:val="center"/>
              <w:rPr>
                <w:rFonts w:ascii="Arial Narrow" w:hAnsi="Arial Narrow"/>
                <w:sz w:val="24"/>
                <w:szCs w:val="24"/>
              </w:rPr>
            </w:pPr>
          </w:p>
        </w:tc>
        <w:tc>
          <w:tcPr>
            <w:tcW w:w="1896" w:type="dxa"/>
            <w:vMerge/>
          </w:tcPr>
          <w:p w:rsidR="00F2237D" w:rsidRPr="00AF73FA" w:rsidRDefault="00F2237D" w:rsidP="00F2237D">
            <w:pPr>
              <w:jc w:val="center"/>
              <w:rPr>
                <w:rFonts w:ascii="Arial Narrow" w:hAnsi="Arial Narrow"/>
                <w:sz w:val="24"/>
                <w:szCs w:val="24"/>
              </w:rPr>
            </w:pPr>
          </w:p>
        </w:tc>
        <w:tc>
          <w:tcPr>
            <w:tcW w:w="2067" w:type="dxa"/>
          </w:tcPr>
          <w:p w:rsidR="00F2237D" w:rsidRPr="00AF73FA" w:rsidRDefault="00F2237D" w:rsidP="00F2237D">
            <w:pPr>
              <w:rPr>
                <w:rFonts w:ascii="Arial Narrow" w:hAnsi="Arial Narrow"/>
                <w:sz w:val="24"/>
                <w:szCs w:val="24"/>
              </w:rPr>
            </w:pPr>
            <w:r w:rsidRPr="00AD2FB1">
              <w:rPr>
                <w:rFonts w:ascii="Arial Narrow" w:hAnsi="Arial Narrow"/>
                <w:sz w:val="24"/>
                <w:szCs w:val="24"/>
              </w:rPr>
              <w:t>Number of community participations conducted on IDP</w:t>
            </w:r>
          </w:p>
        </w:tc>
        <w:tc>
          <w:tcPr>
            <w:tcW w:w="1942" w:type="dxa"/>
          </w:tcPr>
          <w:p w:rsidR="00F2237D" w:rsidRPr="00AF73FA" w:rsidRDefault="00F2237D" w:rsidP="00F2237D">
            <w:pPr>
              <w:rPr>
                <w:rFonts w:ascii="Arial Narrow" w:hAnsi="Arial Narrow"/>
                <w:sz w:val="24"/>
                <w:szCs w:val="24"/>
              </w:rPr>
            </w:pPr>
            <w:r w:rsidRPr="00C353A4">
              <w:rPr>
                <w:rFonts w:ascii="Arial Narrow" w:hAnsi="Arial Narrow"/>
                <w:sz w:val="24"/>
                <w:szCs w:val="24"/>
              </w:rPr>
              <w:t>To improve community participation in the affairs of the municipality.</w:t>
            </w:r>
          </w:p>
        </w:tc>
        <w:tc>
          <w:tcPr>
            <w:tcW w:w="1884" w:type="dxa"/>
          </w:tcPr>
          <w:p w:rsidR="00F2237D" w:rsidRPr="00AF73FA" w:rsidRDefault="00F2237D" w:rsidP="00F2237D">
            <w:pPr>
              <w:jc w:val="center"/>
              <w:rPr>
                <w:rFonts w:ascii="Arial Narrow" w:hAnsi="Arial Narrow"/>
                <w:sz w:val="24"/>
                <w:szCs w:val="24"/>
              </w:rPr>
            </w:pPr>
            <w:r w:rsidRPr="00AF73FA">
              <w:rPr>
                <w:rFonts w:ascii="Arial Narrow" w:hAnsi="Arial Narrow"/>
                <w:sz w:val="24"/>
                <w:szCs w:val="24"/>
              </w:rPr>
              <w:t>Public Participation</w:t>
            </w:r>
          </w:p>
        </w:tc>
      </w:tr>
      <w:tr w:rsidR="00F2237D" w:rsidRPr="00AF73FA" w:rsidTr="007712BC">
        <w:tc>
          <w:tcPr>
            <w:tcW w:w="1561" w:type="dxa"/>
            <w:vMerge/>
          </w:tcPr>
          <w:p w:rsidR="00F2237D" w:rsidRPr="00AF73FA" w:rsidRDefault="00F2237D" w:rsidP="00F2237D">
            <w:pPr>
              <w:jc w:val="center"/>
              <w:rPr>
                <w:rFonts w:ascii="Arial Narrow" w:hAnsi="Arial Narrow"/>
                <w:sz w:val="24"/>
                <w:szCs w:val="24"/>
              </w:rPr>
            </w:pPr>
          </w:p>
        </w:tc>
        <w:tc>
          <w:tcPr>
            <w:tcW w:w="1896" w:type="dxa"/>
            <w:vMerge/>
          </w:tcPr>
          <w:p w:rsidR="00F2237D" w:rsidRPr="00AF73FA" w:rsidRDefault="00F2237D" w:rsidP="00F2237D">
            <w:pPr>
              <w:jc w:val="center"/>
              <w:rPr>
                <w:rFonts w:ascii="Arial Narrow" w:hAnsi="Arial Narrow"/>
                <w:sz w:val="24"/>
                <w:szCs w:val="24"/>
              </w:rPr>
            </w:pPr>
          </w:p>
        </w:tc>
        <w:tc>
          <w:tcPr>
            <w:tcW w:w="2067" w:type="dxa"/>
          </w:tcPr>
          <w:p w:rsidR="00F2237D" w:rsidRPr="00AF73FA" w:rsidRDefault="00F2237D" w:rsidP="00F2237D">
            <w:pPr>
              <w:rPr>
                <w:rFonts w:ascii="Arial Narrow" w:hAnsi="Arial Narrow"/>
                <w:sz w:val="24"/>
                <w:szCs w:val="24"/>
              </w:rPr>
            </w:pPr>
            <w:r w:rsidRPr="00A17178">
              <w:rPr>
                <w:rFonts w:ascii="Arial Narrow" w:hAnsi="Arial Narrow"/>
                <w:sz w:val="24"/>
                <w:szCs w:val="24"/>
              </w:rPr>
              <w:t>Final submission of IDP document at the end of May for council approval</w:t>
            </w:r>
          </w:p>
        </w:tc>
        <w:tc>
          <w:tcPr>
            <w:tcW w:w="1942" w:type="dxa"/>
          </w:tcPr>
          <w:p w:rsidR="00F2237D" w:rsidRPr="00AF73FA" w:rsidRDefault="00F2237D" w:rsidP="00F2237D">
            <w:pPr>
              <w:rPr>
                <w:rFonts w:ascii="Arial Narrow" w:hAnsi="Arial Narrow"/>
                <w:sz w:val="24"/>
                <w:szCs w:val="24"/>
              </w:rPr>
            </w:pPr>
            <w:r w:rsidRPr="00D67BAC">
              <w:rPr>
                <w:rFonts w:ascii="Arial Narrow" w:hAnsi="Arial Narrow"/>
                <w:sz w:val="24"/>
                <w:szCs w:val="24"/>
              </w:rPr>
              <w:t>To ensure a developmentally oriented planning institution in line with the requirements of local government laws and regulations</w:t>
            </w:r>
          </w:p>
        </w:tc>
        <w:tc>
          <w:tcPr>
            <w:tcW w:w="1884" w:type="dxa"/>
          </w:tcPr>
          <w:p w:rsidR="00F2237D" w:rsidRPr="00AF73FA" w:rsidRDefault="00F2237D" w:rsidP="00F2237D">
            <w:pPr>
              <w:jc w:val="center"/>
              <w:rPr>
                <w:rFonts w:ascii="Arial Narrow" w:hAnsi="Arial Narrow"/>
                <w:sz w:val="24"/>
                <w:szCs w:val="24"/>
              </w:rPr>
            </w:pPr>
            <w:r w:rsidRPr="00AF73FA">
              <w:rPr>
                <w:rFonts w:ascii="Arial Narrow" w:hAnsi="Arial Narrow"/>
                <w:sz w:val="24"/>
                <w:szCs w:val="24"/>
              </w:rPr>
              <w:t>Integrated Development Plan</w:t>
            </w:r>
          </w:p>
        </w:tc>
      </w:tr>
      <w:tr w:rsidR="00F2237D" w:rsidRPr="00AF73FA" w:rsidTr="007712BC">
        <w:tc>
          <w:tcPr>
            <w:tcW w:w="1561" w:type="dxa"/>
            <w:vMerge w:val="restart"/>
          </w:tcPr>
          <w:p w:rsidR="00F2237D" w:rsidRPr="00AF73FA" w:rsidRDefault="00F2237D" w:rsidP="00F2237D">
            <w:pPr>
              <w:jc w:val="center"/>
              <w:rPr>
                <w:rFonts w:ascii="Arial Narrow" w:hAnsi="Arial Narrow"/>
                <w:sz w:val="24"/>
                <w:szCs w:val="24"/>
              </w:rPr>
            </w:pPr>
          </w:p>
        </w:tc>
        <w:tc>
          <w:tcPr>
            <w:tcW w:w="1896" w:type="dxa"/>
            <w:vMerge/>
          </w:tcPr>
          <w:p w:rsidR="00F2237D" w:rsidRPr="00AF73FA" w:rsidRDefault="00F2237D" w:rsidP="00F2237D">
            <w:pPr>
              <w:jc w:val="center"/>
              <w:rPr>
                <w:rFonts w:ascii="Arial Narrow" w:hAnsi="Arial Narrow"/>
                <w:sz w:val="24"/>
                <w:szCs w:val="24"/>
              </w:rPr>
            </w:pPr>
          </w:p>
        </w:tc>
        <w:tc>
          <w:tcPr>
            <w:tcW w:w="2067" w:type="dxa"/>
          </w:tcPr>
          <w:p w:rsidR="00F2237D" w:rsidRPr="00AF73FA" w:rsidRDefault="00F2237D" w:rsidP="00F2237D">
            <w:pPr>
              <w:rPr>
                <w:rFonts w:ascii="Arial Narrow" w:hAnsi="Arial Narrow"/>
                <w:sz w:val="24"/>
                <w:szCs w:val="24"/>
              </w:rPr>
            </w:pPr>
            <w:r w:rsidRPr="00EF795C">
              <w:rPr>
                <w:rFonts w:ascii="Arial Narrow" w:hAnsi="Arial Narrow"/>
                <w:sz w:val="24"/>
                <w:szCs w:val="24"/>
              </w:rPr>
              <w:t>Risk assessment register</w:t>
            </w:r>
          </w:p>
        </w:tc>
        <w:tc>
          <w:tcPr>
            <w:tcW w:w="1942" w:type="dxa"/>
          </w:tcPr>
          <w:p w:rsidR="00F2237D" w:rsidRPr="00AF73FA" w:rsidRDefault="00F2237D" w:rsidP="00F2237D">
            <w:pPr>
              <w:rPr>
                <w:rFonts w:ascii="Arial Narrow" w:hAnsi="Arial Narrow"/>
                <w:sz w:val="24"/>
                <w:szCs w:val="24"/>
              </w:rPr>
            </w:pPr>
            <w:r w:rsidRPr="002C7DA7">
              <w:rPr>
                <w:rFonts w:ascii="Arial Narrow" w:hAnsi="Arial Narrow"/>
                <w:sz w:val="24"/>
                <w:szCs w:val="24"/>
              </w:rPr>
              <w:t>To ensure the MLM operates clear of anticipated risks of maladministration, fraud and corruption</w:t>
            </w:r>
          </w:p>
        </w:tc>
        <w:tc>
          <w:tcPr>
            <w:tcW w:w="1884" w:type="dxa"/>
          </w:tcPr>
          <w:p w:rsidR="00F2237D" w:rsidRPr="00AF73FA" w:rsidRDefault="00F2237D" w:rsidP="00F2237D">
            <w:pPr>
              <w:jc w:val="center"/>
              <w:rPr>
                <w:rFonts w:ascii="Arial Narrow" w:hAnsi="Arial Narrow"/>
                <w:sz w:val="24"/>
                <w:szCs w:val="24"/>
              </w:rPr>
            </w:pPr>
            <w:r w:rsidRPr="00AF73FA">
              <w:rPr>
                <w:rFonts w:ascii="Arial Narrow" w:hAnsi="Arial Narrow"/>
                <w:sz w:val="24"/>
                <w:szCs w:val="24"/>
              </w:rPr>
              <w:t>Risk Management</w:t>
            </w:r>
          </w:p>
        </w:tc>
      </w:tr>
      <w:tr w:rsidR="00F2237D" w:rsidRPr="00AF73FA" w:rsidTr="002132A6">
        <w:trPr>
          <w:trHeight w:val="2734"/>
        </w:trPr>
        <w:tc>
          <w:tcPr>
            <w:tcW w:w="1561" w:type="dxa"/>
            <w:vMerge/>
          </w:tcPr>
          <w:p w:rsidR="00F2237D" w:rsidRPr="00AF73FA" w:rsidRDefault="00F2237D" w:rsidP="00F2237D">
            <w:pPr>
              <w:jc w:val="center"/>
              <w:rPr>
                <w:rFonts w:ascii="Arial Narrow" w:hAnsi="Arial Narrow"/>
                <w:sz w:val="24"/>
                <w:szCs w:val="24"/>
              </w:rPr>
            </w:pPr>
          </w:p>
        </w:tc>
        <w:tc>
          <w:tcPr>
            <w:tcW w:w="1896" w:type="dxa"/>
            <w:vMerge/>
          </w:tcPr>
          <w:p w:rsidR="00F2237D" w:rsidRPr="00AF73FA" w:rsidRDefault="00F2237D" w:rsidP="00F2237D">
            <w:pPr>
              <w:jc w:val="center"/>
              <w:rPr>
                <w:rFonts w:ascii="Arial Narrow" w:hAnsi="Arial Narrow"/>
                <w:sz w:val="24"/>
                <w:szCs w:val="24"/>
              </w:rPr>
            </w:pPr>
          </w:p>
        </w:tc>
        <w:tc>
          <w:tcPr>
            <w:tcW w:w="2067" w:type="dxa"/>
          </w:tcPr>
          <w:p w:rsidR="00F2237D" w:rsidRPr="00AF73FA" w:rsidRDefault="00F2237D" w:rsidP="00F2237D">
            <w:pPr>
              <w:rPr>
                <w:rFonts w:ascii="Arial Narrow" w:hAnsi="Arial Narrow"/>
                <w:sz w:val="24"/>
                <w:szCs w:val="24"/>
              </w:rPr>
            </w:pPr>
            <w:r w:rsidRPr="00363854">
              <w:rPr>
                <w:rFonts w:ascii="Arial Narrow" w:hAnsi="Arial Narrow"/>
                <w:sz w:val="24"/>
                <w:szCs w:val="24"/>
              </w:rPr>
              <w:t>Internal audit reports on the implementation of the annual risk based Internal Audit Plan submitted to A &amp; PC</w:t>
            </w:r>
          </w:p>
        </w:tc>
        <w:tc>
          <w:tcPr>
            <w:tcW w:w="1942" w:type="dxa"/>
          </w:tcPr>
          <w:p w:rsidR="00F2237D" w:rsidRPr="00AF73FA" w:rsidRDefault="00F2237D" w:rsidP="00F2237D">
            <w:pPr>
              <w:rPr>
                <w:rFonts w:ascii="Arial Narrow" w:hAnsi="Arial Narrow"/>
                <w:sz w:val="24"/>
                <w:szCs w:val="24"/>
              </w:rPr>
            </w:pPr>
            <w:r w:rsidRPr="00363854">
              <w:rPr>
                <w:rFonts w:ascii="Arial Narrow" w:hAnsi="Arial Narrow"/>
                <w:sz w:val="24"/>
                <w:szCs w:val="24"/>
              </w:rPr>
              <w:t>Improve internal controls for clean administration purposes by continuous implementation of policies and legislation</w:t>
            </w:r>
          </w:p>
        </w:tc>
        <w:tc>
          <w:tcPr>
            <w:tcW w:w="1884" w:type="dxa"/>
          </w:tcPr>
          <w:p w:rsidR="00F2237D" w:rsidRPr="00AF73FA" w:rsidRDefault="00F2237D" w:rsidP="00F2237D">
            <w:pPr>
              <w:jc w:val="center"/>
              <w:rPr>
                <w:rFonts w:ascii="Arial Narrow" w:hAnsi="Arial Narrow"/>
                <w:sz w:val="24"/>
                <w:szCs w:val="24"/>
              </w:rPr>
            </w:pPr>
            <w:r w:rsidRPr="00AF73FA">
              <w:rPr>
                <w:rFonts w:ascii="Arial Narrow" w:hAnsi="Arial Narrow"/>
                <w:sz w:val="24"/>
                <w:szCs w:val="24"/>
              </w:rPr>
              <w:t xml:space="preserve">Internal Audit </w:t>
            </w:r>
          </w:p>
        </w:tc>
      </w:tr>
    </w:tbl>
    <w:p w:rsidR="00AF73FA" w:rsidRPr="00AF73FA" w:rsidRDefault="00AF73FA" w:rsidP="00AF73FA">
      <w:pPr>
        <w:rPr>
          <w:rFonts w:ascii="Arial Narrow" w:hAnsi="Arial Narrow"/>
          <w:b/>
          <w:sz w:val="24"/>
          <w:szCs w:val="24"/>
        </w:rPr>
      </w:pPr>
    </w:p>
    <w:p w:rsidR="00AF73FA" w:rsidRPr="00AF73FA" w:rsidRDefault="00AF73FA" w:rsidP="00AF73FA">
      <w:pPr>
        <w:rPr>
          <w:rFonts w:ascii="Arial Narrow" w:hAnsi="Arial Narrow"/>
          <w:b/>
          <w:sz w:val="24"/>
          <w:szCs w:val="24"/>
        </w:rPr>
      </w:pPr>
    </w:p>
    <w:p w:rsidR="00AF73FA" w:rsidRPr="00AF73FA" w:rsidRDefault="00AF73FA" w:rsidP="00AF73FA">
      <w:pPr>
        <w:jc w:val="center"/>
        <w:rPr>
          <w:rFonts w:ascii="Arial Narrow" w:hAnsi="Arial Narrow"/>
          <w:b/>
          <w:sz w:val="24"/>
          <w:szCs w:val="24"/>
        </w:rPr>
      </w:pPr>
    </w:p>
    <w:p w:rsidR="00AF73FA" w:rsidRPr="00AF73FA" w:rsidRDefault="00AF73FA" w:rsidP="00AF73FA">
      <w:pPr>
        <w:jc w:val="center"/>
        <w:rPr>
          <w:rFonts w:ascii="Arial Narrow" w:hAnsi="Arial Narrow"/>
          <w:sz w:val="24"/>
          <w:szCs w:val="24"/>
        </w:rPr>
      </w:pPr>
    </w:p>
    <w:p w:rsidR="00623EBF" w:rsidRDefault="00623EBF" w:rsidP="00782F76">
      <w:pPr>
        <w:rPr>
          <w:rFonts w:ascii="Arial Narrow" w:hAnsi="Arial Narrow"/>
          <w:b/>
          <w:sz w:val="24"/>
          <w:szCs w:val="24"/>
        </w:rPr>
      </w:pPr>
    </w:p>
    <w:p w:rsidR="00623EBF" w:rsidRDefault="00623EBF" w:rsidP="00782F76">
      <w:pPr>
        <w:rPr>
          <w:rFonts w:ascii="Arial Narrow" w:hAnsi="Arial Narrow"/>
          <w:b/>
          <w:sz w:val="24"/>
          <w:szCs w:val="24"/>
        </w:rPr>
      </w:pPr>
    </w:p>
    <w:p w:rsidR="00FA20AE" w:rsidRDefault="00FA20AE" w:rsidP="00FA20AE">
      <w:pPr>
        <w:jc w:val="center"/>
        <w:rPr>
          <w:rFonts w:ascii="Arial Narrow" w:hAnsi="Arial Narrow"/>
          <w:b/>
          <w:sz w:val="24"/>
          <w:szCs w:val="24"/>
        </w:rPr>
      </w:pPr>
    </w:p>
    <w:p w:rsidR="00401322" w:rsidRDefault="00401322" w:rsidP="003B7D76">
      <w:pPr>
        <w:rPr>
          <w:rFonts w:ascii="Arial Narrow" w:hAnsi="Arial Narrow"/>
          <w:sz w:val="24"/>
          <w:szCs w:val="24"/>
        </w:rPr>
      </w:pPr>
    </w:p>
    <w:p w:rsidR="00882244" w:rsidRDefault="00882244" w:rsidP="003B7D76">
      <w:pPr>
        <w:rPr>
          <w:rFonts w:ascii="Arial Narrow" w:hAnsi="Arial Narrow"/>
          <w:sz w:val="24"/>
          <w:szCs w:val="24"/>
        </w:rPr>
      </w:pPr>
    </w:p>
    <w:p w:rsidR="00882244" w:rsidRDefault="00882244" w:rsidP="003B7D76">
      <w:pPr>
        <w:rPr>
          <w:rFonts w:ascii="Arial Narrow" w:hAnsi="Arial Narrow"/>
          <w:sz w:val="24"/>
          <w:szCs w:val="24"/>
        </w:rPr>
      </w:pPr>
    </w:p>
    <w:p w:rsidR="00882244" w:rsidRDefault="00882244" w:rsidP="003B7D76">
      <w:pPr>
        <w:rPr>
          <w:rFonts w:ascii="Arial Narrow" w:hAnsi="Arial Narrow"/>
          <w:sz w:val="24"/>
          <w:szCs w:val="24"/>
        </w:rPr>
      </w:pPr>
    </w:p>
    <w:p w:rsidR="00882244" w:rsidRDefault="00882244" w:rsidP="003B7D76">
      <w:pPr>
        <w:rPr>
          <w:rFonts w:ascii="Arial Narrow" w:hAnsi="Arial Narrow"/>
          <w:sz w:val="24"/>
          <w:szCs w:val="24"/>
        </w:rPr>
      </w:pPr>
    </w:p>
    <w:p w:rsidR="00882244" w:rsidRDefault="00882244" w:rsidP="003B7D76">
      <w:pPr>
        <w:rPr>
          <w:rFonts w:ascii="Arial Narrow" w:hAnsi="Arial Narrow"/>
          <w:sz w:val="24"/>
          <w:szCs w:val="24"/>
        </w:rPr>
      </w:pPr>
    </w:p>
    <w:p w:rsidR="00882244" w:rsidRDefault="00882244" w:rsidP="003B7D76">
      <w:pPr>
        <w:rPr>
          <w:rFonts w:ascii="Arial Narrow" w:hAnsi="Arial Narrow"/>
          <w:sz w:val="24"/>
          <w:szCs w:val="24"/>
        </w:rPr>
      </w:pPr>
    </w:p>
    <w:p w:rsidR="00882244" w:rsidRDefault="00882244" w:rsidP="003B7D76">
      <w:pPr>
        <w:rPr>
          <w:rFonts w:ascii="Arial Narrow" w:hAnsi="Arial Narrow"/>
          <w:sz w:val="24"/>
          <w:szCs w:val="24"/>
        </w:rPr>
      </w:pPr>
    </w:p>
    <w:p w:rsidR="00882244" w:rsidRDefault="00882244" w:rsidP="003B7D76">
      <w:pPr>
        <w:rPr>
          <w:rFonts w:ascii="Arial Narrow" w:hAnsi="Arial Narrow"/>
          <w:sz w:val="24"/>
          <w:szCs w:val="24"/>
        </w:rPr>
      </w:pPr>
    </w:p>
    <w:p w:rsidR="00882244" w:rsidRDefault="00882244" w:rsidP="003B7D76">
      <w:pPr>
        <w:rPr>
          <w:rFonts w:ascii="Arial Narrow" w:hAnsi="Arial Narrow"/>
          <w:sz w:val="24"/>
          <w:szCs w:val="24"/>
        </w:rPr>
      </w:pPr>
    </w:p>
    <w:p w:rsidR="00882244" w:rsidRDefault="00882244" w:rsidP="003B7D76">
      <w:pPr>
        <w:rPr>
          <w:rFonts w:ascii="Arial Narrow" w:hAnsi="Arial Narrow"/>
          <w:sz w:val="24"/>
          <w:szCs w:val="24"/>
        </w:rPr>
      </w:pPr>
    </w:p>
    <w:p w:rsidR="0020006B" w:rsidRDefault="0020006B" w:rsidP="003B7D76">
      <w:pPr>
        <w:rPr>
          <w:rFonts w:ascii="Arial Narrow" w:hAnsi="Arial Narrow"/>
          <w:sz w:val="24"/>
          <w:szCs w:val="24"/>
        </w:rPr>
      </w:pPr>
    </w:p>
    <w:p w:rsidR="0020006B" w:rsidRDefault="0020006B" w:rsidP="003B7D76">
      <w:pPr>
        <w:rPr>
          <w:rFonts w:ascii="Arial Narrow" w:hAnsi="Arial Narrow"/>
          <w:sz w:val="24"/>
          <w:szCs w:val="24"/>
        </w:rPr>
      </w:pPr>
    </w:p>
    <w:p w:rsidR="00311BD4" w:rsidRPr="00594432" w:rsidRDefault="003B7D76" w:rsidP="003B7D76">
      <w:pPr>
        <w:rPr>
          <w:rFonts w:ascii="Arial Narrow" w:hAnsi="Arial Narrow"/>
          <w:b/>
          <w:sz w:val="28"/>
          <w:szCs w:val="28"/>
        </w:rPr>
      </w:pPr>
      <w:r w:rsidRPr="00594432">
        <w:rPr>
          <w:rFonts w:ascii="Arial Narrow" w:hAnsi="Arial Narrow"/>
          <w:b/>
          <w:sz w:val="28"/>
          <w:szCs w:val="28"/>
        </w:rPr>
        <w:lastRenderedPageBreak/>
        <w:t>CONCLUSION</w:t>
      </w:r>
    </w:p>
    <w:p w:rsidR="003B7D76" w:rsidRPr="00594432" w:rsidRDefault="003C41CF" w:rsidP="003B7D76">
      <w:pPr>
        <w:rPr>
          <w:rFonts w:ascii="Arial Narrow" w:hAnsi="Arial Narrow"/>
          <w:sz w:val="28"/>
          <w:szCs w:val="28"/>
        </w:rPr>
      </w:pPr>
      <w:bookmarkStart w:id="0" w:name="_GoBack"/>
      <w:bookmarkEnd w:id="0"/>
      <w:r w:rsidRPr="00594432">
        <w:rPr>
          <w:rFonts w:ascii="Arial Narrow" w:hAnsi="Arial Narrow"/>
          <w:sz w:val="28"/>
          <w:szCs w:val="28"/>
        </w:rPr>
        <w:t>The SDBIP</w:t>
      </w:r>
      <w:r w:rsidR="003B7D76" w:rsidRPr="00594432">
        <w:rPr>
          <w:rFonts w:ascii="Arial Narrow" w:hAnsi="Arial Narrow"/>
          <w:sz w:val="28"/>
          <w:szCs w:val="28"/>
        </w:rPr>
        <w:t xml:space="preserve"> is a </w:t>
      </w:r>
      <w:proofErr w:type="gramStart"/>
      <w:r w:rsidR="003B7D76" w:rsidRPr="00594432">
        <w:rPr>
          <w:rFonts w:ascii="Arial Narrow" w:hAnsi="Arial Narrow"/>
          <w:sz w:val="28"/>
          <w:szCs w:val="28"/>
        </w:rPr>
        <w:t>vital  monitoring</w:t>
      </w:r>
      <w:proofErr w:type="gramEnd"/>
      <w:r w:rsidR="003B7D76" w:rsidRPr="00594432">
        <w:rPr>
          <w:rFonts w:ascii="Arial Narrow" w:hAnsi="Arial Narrow"/>
          <w:sz w:val="28"/>
          <w:szCs w:val="28"/>
        </w:rPr>
        <w:t xml:space="preserve"> tool for the Mayor and Council  to monitor in year performance of the  </w:t>
      </w:r>
      <w:r>
        <w:rPr>
          <w:rFonts w:ascii="Arial Narrow" w:hAnsi="Arial Narrow"/>
          <w:sz w:val="28"/>
          <w:szCs w:val="28"/>
        </w:rPr>
        <w:t xml:space="preserve">Acting </w:t>
      </w:r>
      <w:r w:rsidR="003B7D76" w:rsidRPr="00594432">
        <w:rPr>
          <w:rFonts w:ascii="Arial Narrow" w:hAnsi="Arial Narrow"/>
          <w:sz w:val="28"/>
          <w:szCs w:val="28"/>
        </w:rPr>
        <w:t xml:space="preserve">Municipal Manager and  for the Municipal  to  monitor  the performance  of all Managers  in the Municipality  within  the financial year. This enables the Mayor and </w:t>
      </w:r>
      <w:r>
        <w:rPr>
          <w:rFonts w:ascii="Arial Narrow" w:hAnsi="Arial Narrow"/>
          <w:sz w:val="28"/>
          <w:szCs w:val="28"/>
        </w:rPr>
        <w:t xml:space="preserve">Acting </w:t>
      </w:r>
      <w:r w:rsidR="003B7D76" w:rsidRPr="00594432">
        <w:rPr>
          <w:rFonts w:ascii="Arial Narrow" w:hAnsi="Arial Narrow"/>
          <w:sz w:val="28"/>
          <w:szCs w:val="28"/>
        </w:rPr>
        <w:t>Municipal Manager to be pro-active and take remedial steps in the event of poor performance. The SDBIP aims to ensure that Managers are problem-solvers, who routinely look out for unanticipated problems and resolve them as soon as possible. The S</w:t>
      </w:r>
      <w:r w:rsidR="003B7D76">
        <w:rPr>
          <w:rFonts w:ascii="Arial Narrow" w:hAnsi="Arial Narrow"/>
          <w:sz w:val="28"/>
          <w:szCs w:val="28"/>
        </w:rPr>
        <w:t>DBIP also enables the Council</w:t>
      </w:r>
      <w:r w:rsidR="00401322">
        <w:rPr>
          <w:rFonts w:ascii="Arial Narrow" w:hAnsi="Arial Narrow"/>
          <w:sz w:val="28"/>
          <w:szCs w:val="28"/>
        </w:rPr>
        <w:t xml:space="preserve"> to monitor </w:t>
      </w:r>
      <w:r w:rsidR="003B7D76" w:rsidRPr="00594432">
        <w:rPr>
          <w:rFonts w:ascii="Arial Narrow" w:hAnsi="Arial Narrow"/>
          <w:sz w:val="28"/>
          <w:szCs w:val="28"/>
        </w:rPr>
        <w:t>the performance of the Municipality against quarterly targets on Service Delivery.</w:t>
      </w:r>
    </w:p>
    <w:p w:rsidR="003B7D76" w:rsidRDefault="003B7D76" w:rsidP="00FA20AE">
      <w:pPr>
        <w:jc w:val="center"/>
        <w:rPr>
          <w:rFonts w:ascii="Arial Narrow" w:hAnsi="Arial Narrow"/>
          <w:sz w:val="24"/>
          <w:szCs w:val="24"/>
        </w:rPr>
      </w:pPr>
    </w:p>
    <w:p w:rsidR="003B7D76" w:rsidRPr="00FA20AE" w:rsidRDefault="003B7D76" w:rsidP="00FA20AE">
      <w:pPr>
        <w:jc w:val="center"/>
        <w:rPr>
          <w:rFonts w:ascii="Arial Narrow" w:hAnsi="Arial Narrow"/>
          <w:sz w:val="24"/>
          <w:szCs w:val="24"/>
        </w:rPr>
      </w:pPr>
    </w:p>
    <w:sectPr w:rsidR="003B7D76" w:rsidRPr="00FA20AE" w:rsidSect="00E70608">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2317" w:rsidRDefault="008E2317" w:rsidP="00C21BE7">
      <w:pPr>
        <w:spacing w:after="0" w:line="240" w:lineRule="auto"/>
      </w:pPr>
      <w:r>
        <w:separator/>
      </w:r>
    </w:p>
  </w:endnote>
  <w:endnote w:type="continuationSeparator" w:id="0">
    <w:p w:rsidR="008E2317" w:rsidRDefault="008E2317" w:rsidP="00C21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ndalus">
    <w:altName w:val="Arial"/>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608" w:rsidRDefault="00E706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608" w:rsidRDefault="00E706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608" w:rsidRDefault="00E706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2317" w:rsidRDefault="008E2317" w:rsidP="00C21BE7">
      <w:pPr>
        <w:spacing w:after="0" w:line="240" w:lineRule="auto"/>
      </w:pPr>
      <w:r>
        <w:separator/>
      </w:r>
    </w:p>
  </w:footnote>
  <w:footnote w:type="continuationSeparator" w:id="0">
    <w:p w:rsidR="008E2317" w:rsidRDefault="008E2317" w:rsidP="00C21B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F26" w:rsidRDefault="008E2317">
    <w:pPr>
      <w:pStyle w:val="Header"/>
    </w:pPr>
    <w:r>
      <w:rPr>
        <w:noProof/>
        <w:lang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9547" o:spid="_x0000_s2050" type="#_x0000_t75" style="position:absolute;margin-left:0;margin-top:0;width:414.8pt;height:697.15pt;z-index:-251656192;mso-position-horizontal:center;mso-position-horizontal-relative:margin;mso-position-vertical:center;mso-position-vertical-relative:margin" o:allowincell="f">
          <v:imagedata r:id="rId1" o:title="image0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F26" w:rsidRDefault="008E2317">
    <w:pPr>
      <w:pStyle w:val="Header"/>
    </w:pPr>
    <w:r>
      <w:rPr>
        <w:noProof/>
        <w:lang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9548" o:spid="_x0000_s2051" type="#_x0000_t75" style="position:absolute;margin-left:0;margin-top:0;width:455.95pt;height:697.15pt;z-index:-251655168;mso-position-horizontal:center;mso-position-horizontal-relative:margin;mso-position-vertical:center;mso-position-vertical-relative:margin" o:allowincell="f">
          <v:imagedata r:id="rId1" o:title="image0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F26" w:rsidRDefault="008E2317">
    <w:pPr>
      <w:pStyle w:val="Header"/>
    </w:pPr>
    <w:r>
      <w:rPr>
        <w:noProof/>
        <w:lang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9546" o:spid="_x0000_s2049" type="#_x0000_t75" style="position:absolute;margin-left:0;margin-top:0;width:414.8pt;height:697.15pt;z-index:-251657216;mso-position-horizontal:center;mso-position-horizontal-relative:margin;mso-position-vertical:center;mso-position-vertical-relative:margin" o:allowincell="f">
          <v:imagedata r:id="rId1" o:title="image0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5F7B1E"/>
    <w:multiLevelType w:val="hybridMultilevel"/>
    <w:tmpl w:val="C7ACBD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BE7"/>
    <w:rsid w:val="0000027F"/>
    <w:rsid w:val="00012453"/>
    <w:rsid w:val="000226EC"/>
    <w:rsid w:val="00037092"/>
    <w:rsid w:val="000469BC"/>
    <w:rsid w:val="0006202F"/>
    <w:rsid w:val="00072E74"/>
    <w:rsid w:val="0008528D"/>
    <w:rsid w:val="00085F53"/>
    <w:rsid w:val="00091CCB"/>
    <w:rsid w:val="000B515A"/>
    <w:rsid w:val="000B7F67"/>
    <w:rsid w:val="000D0016"/>
    <w:rsid w:val="000F0707"/>
    <w:rsid w:val="00100C59"/>
    <w:rsid w:val="001131EB"/>
    <w:rsid w:val="00114BBD"/>
    <w:rsid w:val="00116771"/>
    <w:rsid w:val="0011728C"/>
    <w:rsid w:val="00137C3F"/>
    <w:rsid w:val="001549A3"/>
    <w:rsid w:val="00160F1F"/>
    <w:rsid w:val="001642D7"/>
    <w:rsid w:val="00191C53"/>
    <w:rsid w:val="001954F5"/>
    <w:rsid w:val="001D180E"/>
    <w:rsid w:val="001D2534"/>
    <w:rsid w:val="0020006B"/>
    <w:rsid w:val="00204F14"/>
    <w:rsid w:val="002159BF"/>
    <w:rsid w:val="002177E1"/>
    <w:rsid w:val="002343DD"/>
    <w:rsid w:val="00244650"/>
    <w:rsid w:val="002463F1"/>
    <w:rsid w:val="00271BFF"/>
    <w:rsid w:val="00283B80"/>
    <w:rsid w:val="0028643A"/>
    <w:rsid w:val="002A5019"/>
    <w:rsid w:val="002C7DA7"/>
    <w:rsid w:val="002E71EB"/>
    <w:rsid w:val="00304FC0"/>
    <w:rsid w:val="00311BD4"/>
    <w:rsid w:val="00315E0B"/>
    <w:rsid w:val="0035257B"/>
    <w:rsid w:val="003628C2"/>
    <w:rsid w:val="00363854"/>
    <w:rsid w:val="00365CE0"/>
    <w:rsid w:val="00396A07"/>
    <w:rsid w:val="0039701B"/>
    <w:rsid w:val="00397749"/>
    <w:rsid w:val="003B7D76"/>
    <w:rsid w:val="003C41CF"/>
    <w:rsid w:val="003C60F0"/>
    <w:rsid w:val="003D7B95"/>
    <w:rsid w:val="003E0821"/>
    <w:rsid w:val="003E5187"/>
    <w:rsid w:val="00401322"/>
    <w:rsid w:val="00415ED3"/>
    <w:rsid w:val="00420489"/>
    <w:rsid w:val="00432C0C"/>
    <w:rsid w:val="00437224"/>
    <w:rsid w:val="00452C61"/>
    <w:rsid w:val="00460BB7"/>
    <w:rsid w:val="00482EF8"/>
    <w:rsid w:val="004924F3"/>
    <w:rsid w:val="00496080"/>
    <w:rsid w:val="004A76D0"/>
    <w:rsid w:val="004B710B"/>
    <w:rsid w:val="005073F9"/>
    <w:rsid w:val="00511DA1"/>
    <w:rsid w:val="00545A6E"/>
    <w:rsid w:val="005809E0"/>
    <w:rsid w:val="00590490"/>
    <w:rsid w:val="00590604"/>
    <w:rsid w:val="005A2650"/>
    <w:rsid w:val="005B2AEC"/>
    <w:rsid w:val="005C088F"/>
    <w:rsid w:val="00602DCE"/>
    <w:rsid w:val="00623EBF"/>
    <w:rsid w:val="0068172B"/>
    <w:rsid w:val="006A37EA"/>
    <w:rsid w:val="006B3877"/>
    <w:rsid w:val="006D4211"/>
    <w:rsid w:val="006D447B"/>
    <w:rsid w:val="00713D9F"/>
    <w:rsid w:val="00714204"/>
    <w:rsid w:val="00750E17"/>
    <w:rsid w:val="00765EB1"/>
    <w:rsid w:val="0076700A"/>
    <w:rsid w:val="00770D0B"/>
    <w:rsid w:val="007712BC"/>
    <w:rsid w:val="00782F76"/>
    <w:rsid w:val="007A2E43"/>
    <w:rsid w:val="007A7D8F"/>
    <w:rsid w:val="007C245E"/>
    <w:rsid w:val="007E7281"/>
    <w:rsid w:val="008118CF"/>
    <w:rsid w:val="0081506A"/>
    <w:rsid w:val="008215BB"/>
    <w:rsid w:val="00822BB7"/>
    <w:rsid w:val="00826493"/>
    <w:rsid w:val="00826994"/>
    <w:rsid w:val="00834E9A"/>
    <w:rsid w:val="008548D5"/>
    <w:rsid w:val="00861CF0"/>
    <w:rsid w:val="00866EDA"/>
    <w:rsid w:val="0086708A"/>
    <w:rsid w:val="00882244"/>
    <w:rsid w:val="008C6936"/>
    <w:rsid w:val="008E2317"/>
    <w:rsid w:val="008F3747"/>
    <w:rsid w:val="0090253C"/>
    <w:rsid w:val="009131A5"/>
    <w:rsid w:val="00927EA0"/>
    <w:rsid w:val="00931FF6"/>
    <w:rsid w:val="00941A9B"/>
    <w:rsid w:val="009456F5"/>
    <w:rsid w:val="00946B2A"/>
    <w:rsid w:val="00961259"/>
    <w:rsid w:val="00993F1C"/>
    <w:rsid w:val="009B78E2"/>
    <w:rsid w:val="009D4251"/>
    <w:rsid w:val="009D5B49"/>
    <w:rsid w:val="009F4177"/>
    <w:rsid w:val="009F4299"/>
    <w:rsid w:val="00A17178"/>
    <w:rsid w:val="00A33961"/>
    <w:rsid w:val="00A51FEC"/>
    <w:rsid w:val="00A54791"/>
    <w:rsid w:val="00A63AB3"/>
    <w:rsid w:val="00A9259E"/>
    <w:rsid w:val="00AA6722"/>
    <w:rsid w:val="00AB5222"/>
    <w:rsid w:val="00AD2FB1"/>
    <w:rsid w:val="00AD4B30"/>
    <w:rsid w:val="00AD4DB0"/>
    <w:rsid w:val="00AE749C"/>
    <w:rsid w:val="00AF73FA"/>
    <w:rsid w:val="00B07EB0"/>
    <w:rsid w:val="00B24CAD"/>
    <w:rsid w:val="00B31F37"/>
    <w:rsid w:val="00B53194"/>
    <w:rsid w:val="00B6327C"/>
    <w:rsid w:val="00B65F39"/>
    <w:rsid w:val="00B90F2C"/>
    <w:rsid w:val="00BA6DB7"/>
    <w:rsid w:val="00BB28BF"/>
    <w:rsid w:val="00C01A72"/>
    <w:rsid w:val="00C21BE7"/>
    <w:rsid w:val="00C353A4"/>
    <w:rsid w:val="00C50464"/>
    <w:rsid w:val="00C61DE1"/>
    <w:rsid w:val="00C8028F"/>
    <w:rsid w:val="00C942AE"/>
    <w:rsid w:val="00C95623"/>
    <w:rsid w:val="00CA1A43"/>
    <w:rsid w:val="00CB4F1F"/>
    <w:rsid w:val="00CB5C0A"/>
    <w:rsid w:val="00D51DCE"/>
    <w:rsid w:val="00D52B63"/>
    <w:rsid w:val="00D62ABA"/>
    <w:rsid w:val="00D67BAC"/>
    <w:rsid w:val="00DA6219"/>
    <w:rsid w:val="00DD0DEE"/>
    <w:rsid w:val="00DF19FA"/>
    <w:rsid w:val="00DF486D"/>
    <w:rsid w:val="00E07E99"/>
    <w:rsid w:val="00E20D53"/>
    <w:rsid w:val="00E32BF0"/>
    <w:rsid w:val="00E53F4F"/>
    <w:rsid w:val="00E65B24"/>
    <w:rsid w:val="00E70608"/>
    <w:rsid w:val="00E85034"/>
    <w:rsid w:val="00E857EC"/>
    <w:rsid w:val="00E86DDA"/>
    <w:rsid w:val="00E935BC"/>
    <w:rsid w:val="00E94927"/>
    <w:rsid w:val="00EA36FB"/>
    <w:rsid w:val="00ED6D54"/>
    <w:rsid w:val="00ED78F2"/>
    <w:rsid w:val="00EF795C"/>
    <w:rsid w:val="00F02A09"/>
    <w:rsid w:val="00F2237D"/>
    <w:rsid w:val="00F534D3"/>
    <w:rsid w:val="00F739CD"/>
    <w:rsid w:val="00F772C2"/>
    <w:rsid w:val="00F84402"/>
    <w:rsid w:val="00F9487D"/>
    <w:rsid w:val="00FA1EBB"/>
    <w:rsid w:val="00FA20AE"/>
    <w:rsid w:val="00FA2B5F"/>
    <w:rsid w:val="00FA684E"/>
    <w:rsid w:val="00FB238B"/>
    <w:rsid w:val="00FC5382"/>
    <w:rsid w:val="00FD52A8"/>
    <w:rsid w:val="00FF66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B103BD"/>
  <w15:docId w15:val="{65030DCE-D210-4234-84F8-32BA735B1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BE7"/>
    <w:pPr>
      <w:spacing w:after="200" w:line="276" w:lineRule="auto"/>
    </w:pPr>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1BE7"/>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1B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1BE7"/>
    <w:rPr>
      <w:lang w:val="en-ZA"/>
    </w:rPr>
  </w:style>
  <w:style w:type="paragraph" w:styleId="Footer">
    <w:name w:val="footer"/>
    <w:basedOn w:val="Normal"/>
    <w:link w:val="FooterChar"/>
    <w:uiPriority w:val="99"/>
    <w:unhideWhenUsed/>
    <w:rsid w:val="00C21B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1BE7"/>
    <w:rPr>
      <w:lang w:val="en-ZA"/>
    </w:rPr>
  </w:style>
  <w:style w:type="table" w:customStyle="1" w:styleId="TableGridLight1">
    <w:name w:val="Table Grid Light1"/>
    <w:basedOn w:val="TableNormal"/>
    <w:uiPriority w:val="40"/>
    <w:rsid w:val="00C21BE7"/>
    <w:pPr>
      <w:spacing w:after="0" w:line="240" w:lineRule="auto"/>
    </w:pPr>
    <w:rPr>
      <w:lang w:val="en-Z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8548D5"/>
    <w:pPr>
      <w:spacing w:after="0" w:line="240" w:lineRule="auto"/>
    </w:pPr>
    <w:rPr>
      <w:lang w:val="en-ZA"/>
    </w:rPr>
  </w:style>
  <w:style w:type="paragraph" w:styleId="BalloonText">
    <w:name w:val="Balloon Text"/>
    <w:basedOn w:val="Normal"/>
    <w:link w:val="BalloonTextChar"/>
    <w:uiPriority w:val="99"/>
    <w:semiHidden/>
    <w:unhideWhenUsed/>
    <w:rsid w:val="002E71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1EB"/>
    <w:rPr>
      <w:rFonts w:ascii="Tahoma" w:hAnsi="Tahoma" w:cs="Tahoma"/>
      <w:sz w:val="16"/>
      <w:szCs w:val="16"/>
      <w:lang w:val="en-ZA"/>
    </w:rPr>
  </w:style>
  <w:style w:type="table" w:customStyle="1" w:styleId="TableGrid1">
    <w:name w:val="Table Grid1"/>
    <w:basedOn w:val="TableNormal"/>
    <w:next w:val="TableGrid"/>
    <w:uiPriority w:val="59"/>
    <w:rsid w:val="00AF73FA"/>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6D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1650</Words>
  <Characters>9406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Mpho Losabe</dc:creator>
  <cp:keywords/>
  <dc:description/>
  <cp:lastModifiedBy>Mpho Losabe</cp:lastModifiedBy>
  <cp:revision>5</cp:revision>
  <cp:lastPrinted>2022-11-30T06:45:00Z</cp:lastPrinted>
  <dcterms:created xsi:type="dcterms:W3CDTF">2022-09-06T13:53:00Z</dcterms:created>
  <dcterms:modified xsi:type="dcterms:W3CDTF">2022-11-30T06:45:00Z</dcterms:modified>
</cp:coreProperties>
</file>